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D20E4" w:rsidRDefault="00CD20E4">
      <w:pPr>
        <w:widowControl/>
        <w:jc w:val="left"/>
        <w:textAlignment w:val="center"/>
        <w:rPr>
          <w:rFonts w:ascii="黑体" w:eastAsia="黑体" w:hAnsi="黑体" w:cs="宋体"/>
          <w:color w:val="00000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宋体"/>
          <w:color w:val="000000"/>
          <w:sz w:val="32"/>
          <w:szCs w:val="32"/>
        </w:rPr>
        <w:t xml:space="preserve">1 </w:t>
      </w:r>
    </w:p>
    <w:p w:rsidR="00CD20E4" w:rsidRPr="00FE0A43" w:rsidRDefault="00CD20E4">
      <w:pPr>
        <w:widowControl/>
        <w:jc w:val="center"/>
        <w:textAlignment w:val="center"/>
        <w:rPr>
          <w:rFonts w:ascii="公文小标宋简" w:eastAsia="公文小标宋简" w:hAnsi="Times New Roman"/>
          <w:snapToGrid w:val="0"/>
          <w:color w:val="000000"/>
          <w:sz w:val="44"/>
          <w:szCs w:val="44"/>
        </w:rPr>
      </w:pPr>
      <w:r w:rsidRPr="00FE0A43">
        <w:rPr>
          <w:rFonts w:ascii="公文小标宋简" w:eastAsia="公文小标宋简" w:hAnsi="Times New Roman" w:hint="eastAsia"/>
          <w:snapToGrid w:val="0"/>
          <w:color w:val="000000"/>
          <w:sz w:val="44"/>
          <w:szCs w:val="44"/>
        </w:rPr>
        <w:t>本次检验项目</w:t>
      </w:r>
    </w:p>
    <w:tbl>
      <w:tblPr>
        <w:tblW w:w="14042" w:type="dxa"/>
        <w:tblInd w:w="-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68"/>
        <w:gridCol w:w="1069"/>
        <w:gridCol w:w="1057"/>
        <w:gridCol w:w="1103"/>
        <w:gridCol w:w="1080"/>
        <w:gridCol w:w="2955"/>
        <w:gridCol w:w="6210"/>
      </w:tblGrid>
      <w:tr w:rsidR="00CD20E4" w:rsidRPr="00B236CD">
        <w:trPr>
          <w:trHeight w:val="285"/>
        </w:trPr>
        <w:tc>
          <w:tcPr>
            <w:tcW w:w="568" w:type="dxa"/>
            <w:vMerge w:val="restart"/>
            <w:vAlign w:val="center"/>
          </w:tcPr>
          <w:p w:rsidR="00CD20E4" w:rsidRDefault="00CD20E4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Merge w:val="restart"/>
            <w:vAlign w:val="center"/>
          </w:tcPr>
          <w:p w:rsidR="00CD20E4" w:rsidRDefault="00CD20E4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食品大类</w:t>
            </w:r>
          </w:p>
          <w:p w:rsidR="00CD20E4" w:rsidRDefault="00CD20E4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 w:rsidR="00CD20E4" w:rsidRDefault="00CD20E4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 w:rsidR="00CD20E4" w:rsidRDefault="00CD20E4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 w:rsidR="00CD20E4" w:rsidRDefault="00CD20E4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2955" w:type="dxa"/>
            <w:vMerge w:val="restart"/>
            <w:vAlign w:val="center"/>
          </w:tcPr>
          <w:p w:rsidR="00CD20E4" w:rsidRDefault="00CD20E4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10" w:type="dxa"/>
            <w:vMerge w:val="restart"/>
            <w:vAlign w:val="center"/>
          </w:tcPr>
          <w:p w:rsidR="00CD20E4" w:rsidRDefault="00CD20E4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检验项目</w:t>
            </w:r>
          </w:p>
        </w:tc>
      </w:tr>
      <w:tr w:rsidR="00CD20E4" w:rsidRPr="00B236CD">
        <w:trPr>
          <w:trHeight w:val="90"/>
        </w:trPr>
        <w:tc>
          <w:tcPr>
            <w:tcW w:w="568" w:type="dxa"/>
            <w:vMerge/>
            <w:vAlign w:val="center"/>
          </w:tcPr>
          <w:p w:rsidR="00CD20E4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CD20E4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 w:rsidR="00CD20E4" w:rsidRDefault="00CD20E4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 w:rsidR="00CD20E4" w:rsidRDefault="00CD20E4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 w:rsidR="00CD20E4" w:rsidRDefault="00CD20E4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2955" w:type="dxa"/>
            <w:vMerge/>
            <w:vAlign w:val="center"/>
          </w:tcPr>
          <w:p w:rsidR="00CD20E4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6210" w:type="dxa"/>
            <w:vMerge/>
            <w:vAlign w:val="center"/>
          </w:tcPr>
          <w:p w:rsidR="00CD20E4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</w:p>
        </w:tc>
      </w:tr>
      <w:tr w:rsidR="00CD20E4" w:rsidRPr="00B236CD" w:rsidTr="0090165F">
        <w:trPr>
          <w:trHeight w:val="583"/>
        </w:trPr>
        <w:tc>
          <w:tcPr>
            <w:tcW w:w="568" w:type="dxa"/>
            <w:vMerge w:val="restart"/>
            <w:vAlign w:val="center"/>
          </w:tcPr>
          <w:p w:rsidR="00CD20E4" w:rsidRPr="00B236CD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 w:rsidRPr="00B236CD">
              <w:rPr>
                <w:rFonts w:ascii="宋体" w:hAnsi="宋体" w:cs="宋体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蔬菜</w:t>
            </w:r>
          </w:p>
        </w:tc>
        <w:tc>
          <w:tcPr>
            <w:tcW w:w="1103" w:type="dxa"/>
            <w:vMerge w:val="restart"/>
            <w:vAlign w:val="center"/>
          </w:tcPr>
          <w:p w:rsidR="00CD20E4" w:rsidRPr="00B236CD" w:rsidRDefault="00CD20E4">
            <w:pPr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蔬菜（含冬季大棚蔬菜）</w:t>
            </w:r>
          </w:p>
        </w:tc>
        <w:tc>
          <w:tcPr>
            <w:tcW w:w="1080" w:type="dxa"/>
            <w:vAlign w:val="center"/>
          </w:tcPr>
          <w:p w:rsidR="00CD20E4" w:rsidRPr="00B236CD" w:rsidRDefault="00CD20E4" w:rsidP="006D023A">
            <w:pPr>
              <w:widowControl/>
              <w:jc w:val="center"/>
              <w:textAlignment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kern w:val="0"/>
                <w:sz w:val="18"/>
                <w:szCs w:val="18"/>
              </w:rPr>
              <w:t>番茄</w:t>
            </w:r>
          </w:p>
        </w:tc>
        <w:tc>
          <w:tcPr>
            <w:tcW w:w="2955" w:type="dxa"/>
            <w:vMerge w:val="restart"/>
            <w:vAlign w:val="center"/>
          </w:tcPr>
          <w:p w:rsidR="00CD20E4" w:rsidRPr="00B236CD" w:rsidRDefault="00CD20E4" w:rsidP="00394B98">
            <w:pPr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《食品安全国家标准</w:t>
            </w:r>
            <w:r w:rsidRPr="00B236C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</w:t>
            </w:r>
            <w:bookmarkStart w:id="0" w:name="_GoBack"/>
            <w:bookmarkEnd w:id="0"/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品添加剂使用标准》（</w:t>
            </w:r>
            <w:r w:rsidRPr="00B236C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GB 2760</w:t>
            </w: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）、《食品安全国家标准</w:t>
            </w:r>
            <w:r w:rsidRPr="00B236C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食品中污染物限量》（</w:t>
            </w:r>
            <w:r w:rsidRPr="00B236C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GB 2762</w:t>
            </w: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）、《食品安全国家标准</w:t>
            </w:r>
            <w:r w:rsidRPr="00B236C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食品中</w:t>
            </w:r>
          </w:p>
          <w:p w:rsidR="00CD20E4" w:rsidRPr="00B236CD" w:rsidRDefault="00CD20E4" w:rsidP="00394B98">
            <w:pPr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农药最大残留限量》（</w:t>
            </w:r>
            <w:r w:rsidRPr="00B236C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GB 2763</w:t>
            </w: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）、农业部公告第</w:t>
            </w:r>
            <w:r w:rsidRPr="00B236C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235</w:t>
            </w: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号《动物性食品中兽药最高残留限量》等标准及产品明示标准和指标的要求。</w:t>
            </w:r>
          </w:p>
        </w:tc>
        <w:tc>
          <w:tcPr>
            <w:tcW w:w="6210" w:type="dxa"/>
            <w:vAlign w:val="center"/>
          </w:tcPr>
          <w:p w:rsidR="00CD20E4" w:rsidRPr="00B236CD" w:rsidRDefault="00CD20E4" w:rsidP="00E2078A">
            <w:pPr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苯醚甲环唑、氟虫腈、氯氰菊酯和高效氯氰菊酯、镉（以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计）、铅（以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计）、氧乐果、阿维菌素</w:t>
            </w:r>
          </w:p>
        </w:tc>
      </w:tr>
      <w:tr w:rsidR="00CD20E4" w:rsidRPr="00B236CD" w:rsidTr="0090165F">
        <w:trPr>
          <w:trHeight w:val="540"/>
        </w:trPr>
        <w:tc>
          <w:tcPr>
            <w:tcW w:w="568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CD20E4" w:rsidRPr="00B236CD" w:rsidRDefault="00CD20E4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kern w:val="0"/>
                <w:sz w:val="18"/>
                <w:szCs w:val="18"/>
              </w:rPr>
              <w:t>豆芽</w:t>
            </w:r>
          </w:p>
        </w:tc>
        <w:tc>
          <w:tcPr>
            <w:tcW w:w="2955" w:type="dxa"/>
            <w:vMerge/>
            <w:vAlign w:val="center"/>
          </w:tcPr>
          <w:p w:rsidR="00CD20E4" w:rsidRPr="00B236CD" w:rsidRDefault="00CD20E4" w:rsidP="00394B98">
            <w:pPr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CD20E4" w:rsidRPr="00B236CD" w:rsidRDefault="00CD20E4" w:rsidP="005B7A7F">
            <w:pPr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6-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苄基腺嘌呤（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6-BA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）、镉（以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计）、铬（以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Cr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计）、铅（以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计）、亚硫酸盐（以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SO2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4-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氯苯氧乙酸钠</w:t>
            </w:r>
          </w:p>
        </w:tc>
      </w:tr>
      <w:tr w:rsidR="00CD20E4" w:rsidRPr="00B236CD" w:rsidTr="0090165F">
        <w:trPr>
          <w:trHeight w:val="662"/>
        </w:trPr>
        <w:tc>
          <w:tcPr>
            <w:tcW w:w="568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CD20E4" w:rsidRPr="00B236CD" w:rsidRDefault="00CD20E4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kern w:val="0"/>
                <w:sz w:val="18"/>
                <w:szCs w:val="18"/>
              </w:rPr>
              <w:t>大白菜</w:t>
            </w:r>
          </w:p>
        </w:tc>
        <w:tc>
          <w:tcPr>
            <w:tcW w:w="2955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CD20E4" w:rsidRPr="00B236CD" w:rsidRDefault="00CD20E4" w:rsidP="00C9156D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苯醚甲环唑、敌敌畏、氟氯氰菊酯和高效氟氯氰菊酯、镉（以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计）、铅（以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计）、氧乐果、阿维菌素</w:t>
            </w:r>
          </w:p>
        </w:tc>
      </w:tr>
      <w:tr w:rsidR="00CD20E4" w:rsidRPr="00B236CD" w:rsidTr="0090165F">
        <w:trPr>
          <w:trHeight w:val="671"/>
        </w:trPr>
        <w:tc>
          <w:tcPr>
            <w:tcW w:w="568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CD20E4" w:rsidRPr="00B236CD" w:rsidRDefault="00CD20E4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kern w:val="0"/>
                <w:sz w:val="18"/>
                <w:szCs w:val="18"/>
              </w:rPr>
              <w:t>韭菜</w:t>
            </w:r>
          </w:p>
        </w:tc>
        <w:tc>
          <w:tcPr>
            <w:tcW w:w="2955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CD20E4" w:rsidRPr="00B236CD" w:rsidRDefault="00CD20E4" w:rsidP="00E2078A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敌敌畏、腐霉利、氯氟氰菊酯和高效氯氟氰菊酯、镉（以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计）、铅（以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计）、氧乐果、阿维菌素</w:t>
            </w:r>
          </w:p>
        </w:tc>
      </w:tr>
      <w:tr w:rsidR="00CD20E4" w:rsidRPr="00B236CD" w:rsidTr="0090165F">
        <w:trPr>
          <w:trHeight w:val="677"/>
        </w:trPr>
        <w:tc>
          <w:tcPr>
            <w:tcW w:w="568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CD20E4" w:rsidRPr="00B236CD" w:rsidRDefault="00CD20E4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kern w:val="0"/>
                <w:sz w:val="18"/>
                <w:szCs w:val="18"/>
              </w:rPr>
              <w:t>花椰菜</w:t>
            </w:r>
          </w:p>
        </w:tc>
        <w:tc>
          <w:tcPr>
            <w:tcW w:w="2955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CD20E4" w:rsidRPr="00B236CD" w:rsidRDefault="00CD20E4" w:rsidP="00E2078A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敌敌畏、毒死蜱、氟虫腈、氯氰菊酯和高效氯氰菊酯、镉（以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计）、铅（以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计）、阿维菌素</w:t>
            </w:r>
          </w:p>
        </w:tc>
      </w:tr>
      <w:tr w:rsidR="00CD20E4" w:rsidRPr="00B236CD" w:rsidTr="0090165F">
        <w:trPr>
          <w:trHeight w:val="685"/>
        </w:trPr>
        <w:tc>
          <w:tcPr>
            <w:tcW w:w="568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CD20E4" w:rsidRPr="00B236CD" w:rsidRDefault="00CD20E4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kern w:val="0"/>
                <w:sz w:val="18"/>
                <w:szCs w:val="18"/>
              </w:rPr>
              <w:t>辣椒</w:t>
            </w:r>
          </w:p>
        </w:tc>
        <w:tc>
          <w:tcPr>
            <w:tcW w:w="2955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CD20E4" w:rsidRPr="00B236CD" w:rsidRDefault="00CD20E4" w:rsidP="00EA0B37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氟虫腈、克百威、氯氰菊酯和高效氯氰菊酯、镉（以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计）、铅（以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计）、氧乐果、水胺硫磷</w:t>
            </w:r>
          </w:p>
        </w:tc>
      </w:tr>
      <w:tr w:rsidR="00CD20E4" w:rsidRPr="00B236CD" w:rsidTr="0090165F">
        <w:trPr>
          <w:trHeight w:val="655"/>
        </w:trPr>
        <w:tc>
          <w:tcPr>
            <w:tcW w:w="568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CD20E4" w:rsidRPr="00B236CD" w:rsidRDefault="00CD20E4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kern w:val="0"/>
                <w:sz w:val="18"/>
                <w:szCs w:val="18"/>
              </w:rPr>
              <w:t>茄子</w:t>
            </w:r>
          </w:p>
        </w:tc>
        <w:tc>
          <w:tcPr>
            <w:tcW w:w="2955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CD20E4" w:rsidRPr="00B236CD" w:rsidRDefault="00CD20E4" w:rsidP="00EA0B37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氟虫腈、克百威、氯氰菊酯和高效氯氰菊酯、镉（以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计）、铅（以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计）、氧乐果、阿维菌素</w:t>
            </w:r>
          </w:p>
        </w:tc>
      </w:tr>
      <w:tr w:rsidR="00CD20E4" w:rsidRPr="00B236CD" w:rsidTr="0090165F">
        <w:trPr>
          <w:trHeight w:val="652"/>
        </w:trPr>
        <w:tc>
          <w:tcPr>
            <w:tcW w:w="568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CD20E4" w:rsidRPr="00B236CD" w:rsidRDefault="00CD20E4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kern w:val="0"/>
                <w:sz w:val="18"/>
                <w:szCs w:val="18"/>
              </w:rPr>
              <w:t>芹菜</w:t>
            </w:r>
          </w:p>
        </w:tc>
        <w:tc>
          <w:tcPr>
            <w:tcW w:w="2955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CD20E4" w:rsidRPr="00B236CD" w:rsidRDefault="00CD20E4" w:rsidP="006D023A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毒死蜱、氟虫腈、克百威、氯氟氰菊酯和高效氯氟氰菊酯、镉（以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计）、铅（以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计）、氧乐果</w:t>
            </w:r>
          </w:p>
        </w:tc>
      </w:tr>
      <w:tr w:rsidR="00CD20E4" w:rsidRPr="00B236CD" w:rsidTr="006B5A67">
        <w:trPr>
          <w:trHeight w:val="536"/>
        </w:trPr>
        <w:tc>
          <w:tcPr>
            <w:tcW w:w="568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kern w:val="0"/>
                <w:sz w:val="18"/>
                <w:szCs w:val="18"/>
              </w:rPr>
              <w:t>鲜食用菌</w:t>
            </w:r>
          </w:p>
        </w:tc>
        <w:tc>
          <w:tcPr>
            <w:tcW w:w="2955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CD20E4" w:rsidRPr="00B236CD" w:rsidRDefault="00CD20E4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二氧化硫残留量、氟氯氰菊酯和高效氟氯氰菊酯、镉（以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计）、氯氟氰菊酯和高效氯氟氰菊酯、氯氰菊酯和高效氯氰菊酯、铅（以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计）、总汞（以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Hg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计）、总砷（以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As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</w:t>
            </w:r>
          </w:p>
        </w:tc>
      </w:tr>
      <w:tr w:rsidR="00CD20E4" w:rsidRPr="00B236CD" w:rsidTr="008F14CF">
        <w:trPr>
          <w:trHeight w:val="495"/>
        </w:trPr>
        <w:tc>
          <w:tcPr>
            <w:tcW w:w="568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水产品</w:t>
            </w:r>
          </w:p>
        </w:tc>
        <w:tc>
          <w:tcPr>
            <w:tcW w:w="1103" w:type="dxa"/>
            <w:vMerge w:val="restart"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淡水产品</w:t>
            </w:r>
          </w:p>
        </w:tc>
        <w:tc>
          <w:tcPr>
            <w:tcW w:w="1080" w:type="dxa"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kern w:val="0"/>
                <w:sz w:val="18"/>
                <w:szCs w:val="18"/>
              </w:rPr>
              <w:t>淡水鱼</w:t>
            </w:r>
          </w:p>
        </w:tc>
        <w:tc>
          <w:tcPr>
            <w:tcW w:w="2955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 w:val="restart"/>
            <w:vAlign w:val="center"/>
          </w:tcPr>
          <w:p w:rsidR="00CD20E4" w:rsidRPr="00B236CD" w:rsidRDefault="00CD20E4" w:rsidP="00332DD7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孔雀石绿、氯霉素、恩诺沙星（以恩诺沙星与环丙沙星之和计）</w:t>
            </w:r>
          </w:p>
        </w:tc>
      </w:tr>
      <w:tr w:rsidR="00CD20E4" w:rsidRPr="00B236CD" w:rsidTr="008F14CF">
        <w:trPr>
          <w:trHeight w:val="495"/>
        </w:trPr>
        <w:tc>
          <w:tcPr>
            <w:tcW w:w="568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kern w:val="0"/>
                <w:sz w:val="18"/>
                <w:szCs w:val="18"/>
              </w:rPr>
              <w:t>淡水虾</w:t>
            </w:r>
          </w:p>
        </w:tc>
        <w:tc>
          <w:tcPr>
            <w:tcW w:w="2955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vAlign w:val="center"/>
          </w:tcPr>
          <w:p w:rsidR="00CD20E4" w:rsidRPr="00B236CD" w:rsidRDefault="00CD20E4" w:rsidP="00332DD7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CD20E4" w:rsidRPr="00B236CD" w:rsidTr="006D023A">
        <w:trPr>
          <w:trHeight w:val="493"/>
        </w:trPr>
        <w:tc>
          <w:tcPr>
            <w:tcW w:w="568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:rsidR="00CD20E4" w:rsidRPr="00B236CD" w:rsidRDefault="00CD20E4"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海水产品</w:t>
            </w:r>
          </w:p>
        </w:tc>
        <w:tc>
          <w:tcPr>
            <w:tcW w:w="1080" w:type="dxa"/>
            <w:vAlign w:val="center"/>
          </w:tcPr>
          <w:p w:rsidR="00CD20E4" w:rsidRPr="00B236CD" w:rsidRDefault="00CD20E4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kern w:val="0"/>
                <w:sz w:val="18"/>
                <w:szCs w:val="18"/>
              </w:rPr>
              <w:t>海水鱼</w:t>
            </w:r>
          </w:p>
        </w:tc>
        <w:tc>
          <w:tcPr>
            <w:tcW w:w="2955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vAlign w:val="center"/>
          </w:tcPr>
          <w:p w:rsidR="00CD20E4" w:rsidRPr="00B236CD" w:rsidRDefault="00CD20E4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CD20E4" w:rsidRPr="00B236CD" w:rsidTr="006D023A">
        <w:trPr>
          <w:trHeight w:val="529"/>
        </w:trPr>
        <w:tc>
          <w:tcPr>
            <w:tcW w:w="568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:rsidR="00CD20E4" w:rsidRPr="00B236CD" w:rsidRDefault="00CD20E4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贝类</w:t>
            </w:r>
          </w:p>
        </w:tc>
        <w:tc>
          <w:tcPr>
            <w:tcW w:w="1080" w:type="dxa"/>
            <w:vAlign w:val="center"/>
          </w:tcPr>
          <w:p w:rsidR="00CD20E4" w:rsidRPr="00B236CD" w:rsidRDefault="00CD20E4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kern w:val="0"/>
                <w:sz w:val="18"/>
                <w:szCs w:val="18"/>
              </w:rPr>
              <w:t>贝类</w:t>
            </w:r>
          </w:p>
        </w:tc>
        <w:tc>
          <w:tcPr>
            <w:tcW w:w="2955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vAlign w:val="center"/>
          </w:tcPr>
          <w:p w:rsidR="00CD20E4" w:rsidRPr="00B236CD" w:rsidRDefault="00CD20E4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CD20E4" w:rsidRPr="00B236CD" w:rsidTr="006D023A">
        <w:trPr>
          <w:trHeight w:val="524"/>
        </w:trPr>
        <w:tc>
          <w:tcPr>
            <w:tcW w:w="568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畜禽肉及副产品</w:t>
            </w:r>
          </w:p>
        </w:tc>
        <w:tc>
          <w:tcPr>
            <w:tcW w:w="1103" w:type="dxa"/>
            <w:vMerge w:val="restart"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畜禽肉</w:t>
            </w:r>
          </w:p>
        </w:tc>
        <w:tc>
          <w:tcPr>
            <w:tcW w:w="1080" w:type="dxa"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kern w:val="0"/>
                <w:sz w:val="18"/>
                <w:szCs w:val="18"/>
              </w:rPr>
              <w:t>禽肉</w:t>
            </w:r>
          </w:p>
        </w:tc>
        <w:tc>
          <w:tcPr>
            <w:tcW w:w="2955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CD20E4" w:rsidRPr="00B236CD" w:rsidRDefault="00CD20E4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挥发性盐基氮、恩诺沙星（以恩诺沙星与环丙沙星之和计）、氯霉素</w:t>
            </w:r>
          </w:p>
        </w:tc>
      </w:tr>
      <w:tr w:rsidR="00CD20E4" w:rsidRPr="00B236CD" w:rsidTr="005F2783">
        <w:trPr>
          <w:trHeight w:val="526"/>
        </w:trPr>
        <w:tc>
          <w:tcPr>
            <w:tcW w:w="568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CD20E4" w:rsidRPr="00B236CD" w:rsidRDefault="00CD20E4">
            <w:pPr>
              <w:widowControl/>
              <w:jc w:val="center"/>
              <w:textAlignment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kern w:val="0"/>
                <w:sz w:val="18"/>
                <w:szCs w:val="18"/>
              </w:rPr>
              <w:t>畜肉</w:t>
            </w:r>
          </w:p>
        </w:tc>
        <w:tc>
          <w:tcPr>
            <w:tcW w:w="2955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CD20E4" w:rsidRPr="00B236CD" w:rsidRDefault="00CD20E4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挥发性盐基氮、克伦特罗、莱克多巴胺、氯霉素、沙丁胺醇</w:t>
            </w:r>
          </w:p>
        </w:tc>
      </w:tr>
      <w:tr w:rsidR="00CD20E4" w:rsidRPr="00B236CD" w:rsidTr="000D0C4C">
        <w:trPr>
          <w:trHeight w:val="539"/>
        </w:trPr>
        <w:tc>
          <w:tcPr>
            <w:tcW w:w="568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鲜蛋</w:t>
            </w:r>
          </w:p>
        </w:tc>
        <w:tc>
          <w:tcPr>
            <w:tcW w:w="1103" w:type="dxa"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鲜蛋</w:t>
            </w:r>
          </w:p>
        </w:tc>
        <w:tc>
          <w:tcPr>
            <w:tcW w:w="1080" w:type="dxa"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鲜蛋</w:t>
            </w:r>
          </w:p>
        </w:tc>
        <w:tc>
          <w:tcPr>
            <w:tcW w:w="2955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CD20E4" w:rsidRPr="00B236CD" w:rsidRDefault="00CD20E4" w:rsidP="004057E0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氟苯尼考、氯霉素</w:t>
            </w:r>
          </w:p>
        </w:tc>
      </w:tr>
      <w:tr w:rsidR="00CD20E4" w:rsidRPr="00B236CD" w:rsidTr="005F2783">
        <w:trPr>
          <w:trHeight w:val="991"/>
        </w:trPr>
        <w:tc>
          <w:tcPr>
            <w:tcW w:w="568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水果类</w:t>
            </w:r>
          </w:p>
        </w:tc>
        <w:tc>
          <w:tcPr>
            <w:tcW w:w="1103" w:type="dxa"/>
            <w:vAlign w:val="center"/>
          </w:tcPr>
          <w:p w:rsidR="00CD20E4" w:rsidRPr="00B236CD" w:rsidRDefault="00CD20E4">
            <w:pPr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柑橘类、仁果类、核果类、浆果和其他小粒水果、瓜果类、热带及亚热带水果</w:t>
            </w:r>
          </w:p>
        </w:tc>
        <w:tc>
          <w:tcPr>
            <w:tcW w:w="1080" w:type="dxa"/>
            <w:vAlign w:val="center"/>
          </w:tcPr>
          <w:p w:rsidR="00CD20E4" w:rsidRPr="00B236CD" w:rsidRDefault="00CD20E4">
            <w:pPr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苹果、梨、桃、荔枝、龙眼、柑橘等</w:t>
            </w:r>
          </w:p>
        </w:tc>
        <w:tc>
          <w:tcPr>
            <w:tcW w:w="2955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CD20E4" w:rsidRPr="00B236CD" w:rsidRDefault="00CD20E4" w:rsidP="004057E0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敌敌畏、毒死蜱、氟虫腈、氯氰菊酯和高效氯氰菊酯、铅（以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计）、阿维菌素、氧乐果、苯醚甲环唑、噻菌灵、溴氰菊酯、敌百虫、硫环磷、灭多威、水胺硫磷、辛硫磷、氰戊菊酯和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S-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氰戊菊酯、腐霉利</w:t>
            </w:r>
          </w:p>
        </w:tc>
      </w:tr>
      <w:tr w:rsidR="00CD20E4" w:rsidRPr="00B236CD">
        <w:trPr>
          <w:trHeight w:val="623"/>
        </w:trPr>
        <w:tc>
          <w:tcPr>
            <w:tcW w:w="568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CD20E4" w:rsidRPr="00B236CD" w:rsidRDefault="00CD20E4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 w:rsidR="00CD20E4" w:rsidRPr="00B236CD" w:rsidRDefault="00CD20E4"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豆类</w:t>
            </w:r>
          </w:p>
        </w:tc>
        <w:tc>
          <w:tcPr>
            <w:tcW w:w="1103" w:type="dxa"/>
            <w:vAlign w:val="center"/>
          </w:tcPr>
          <w:p w:rsidR="00CD20E4" w:rsidRPr="00B236CD" w:rsidRDefault="00CD20E4" w:rsidP="00C85517">
            <w:pPr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黄豆、绿豆、红豆（赤豆）、蚕豆、小扁豆、豌豆等</w:t>
            </w:r>
          </w:p>
        </w:tc>
        <w:tc>
          <w:tcPr>
            <w:tcW w:w="1080" w:type="dxa"/>
            <w:vAlign w:val="center"/>
          </w:tcPr>
          <w:p w:rsidR="00CD20E4" w:rsidRPr="00B236CD" w:rsidRDefault="00CD20E4" w:rsidP="00C85517">
            <w:pPr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黄豆、绿豆、红豆（赤豆）、蚕豆、小扁豆、豌豆等</w:t>
            </w:r>
          </w:p>
        </w:tc>
        <w:tc>
          <w:tcPr>
            <w:tcW w:w="2955" w:type="dxa"/>
            <w:vMerge/>
            <w:vAlign w:val="center"/>
          </w:tcPr>
          <w:p w:rsidR="00CD20E4" w:rsidRPr="00B236CD" w:rsidRDefault="00CD20E4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CD20E4" w:rsidRPr="00B236CD" w:rsidRDefault="00CD20E4" w:rsidP="00886BA6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镉（以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计）、铬（以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Cr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计）、铅（以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B236CD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计）、赭曲霉毒素</w:t>
            </w:r>
            <w:r w:rsidRPr="00B236CD">
              <w:rPr>
                <w:rFonts w:ascii="宋体" w:hAnsi="宋体" w:cs="宋体"/>
                <w:color w:val="000000"/>
                <w:sz w:val="18"/>
                <w:szCs w:val="18"/>
              </w:rPr>
              <w:t>A</w:t>
            </w:r>
          </w:p>
        </w:tc>
      </w:tr>
    </w:tbl>
    <w:p w:rsidR="00CD20E4" w:rsidRDefault="00CD20E4">
      <w:pPr>
        <w:spacing w:line="600" w:lineRule="exact"/>
        <w:textAlignment w:val="baseline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sectPr w:rsidR="00CD20E4" w:rsidSect="004C7D06">
      <w:footerReference w:type="default" r:id="rId6"/>
      <w:pgSz w:w="16838" w:h="11906" w:orient="landscape"/>
      <w:pgMar w:top="1418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20E4" w:rsidRDefault="00CD20E4" w:rsidP="004C7D06">
      <w:r>
        <w:separator/>
      </w:r>
    </w:p>
  </w:endnote>
  <w:endnote w:type="continuationSeparator" w:id="0">
    <w:p w:rsidR="00CD20E4" w:rsidRDefault="00CD20E4" w:rsidP="004C7D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公文小标宋简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20E4" w:rsidRDefault="00CD20E4">
    <w:pPr>
      <w:pStyle w:val="Footer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 w:rsidRPr="00AC5EC6">
      <w:rPr>
        <w:rFonts w:ascii="宋体" w:hAnsi="宋体"/>
        <w:noProof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 w:rsidR="00CD20E4" w:rsidRDefault="00CD20E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20E4" w:rsidRDefault="00CD20E4" w:rsidP="004C7D06">
      <w:r>
        <w:separator/>
      </w:r>
    </w:p>
  </w:footnote>
  <w:footnote w:type="continuationSeparator" w:id="0">
    <w:p w:rsidR="00CD20E4" w:rsidRDefault="00CD20E4" w:rsidP="004C7D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45F03"/>
    <w:rsid w:val="00020472"/>
    <w:rsid w:val="00025650"/>
    <w:rsid w:val="0004232C"/>
    <w:rsid w:val="0005530F"/>
    <w:rsid w:val="00057C9D"/>
    <w:rsid w:val="000644E2"/>
    <w:rsid w:val="0007338B"/>
    <w:rsid w:val="000800AE"/>
    <w:rsid w:val="00097E5A"/>
    <w:rsid w:val="000A077E"/>
    <w:rsid w:val="000A1CA7"/>
    <w:rsid w:val="000A1D22"/>
    <w:rsid w:val="000B050A"/>
    <w:rsid w:val="000B6096"/>
    <w:rsid w:val="000B6C93"/>
    <w:rsid w:val="000C18BE"/>
    <w:rsid w:val="000D0C4C"/>
    <w:rsid w:val="000D287B"/>
    <w:rsid w:val="000F6A94"/>
    <w:rsid w:val="0010014F"/>
    <w:rsid w:val="00102897"/>
    <w:rsid w:val="00113712"/>
    <w:rsid w:val="00117D5C"/>
    <w:rsid w:val="00125FCD"/>
    <w:rsid w:val="00156C2C"/>
    <w:rsid w:val="001570A9"/>
    <w:rsid w:val="001707C3"/>
    <w:rsid w:val="00170E37"/>
    <w:rsid w:val="00175B4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32DD7"/>
    <w:rsid w:val="00333515"/>
    <w:rsid w:val="00334816"/>
    <w:rsid w:val="003478B7"/>
    <w:rsid w:val="00357F27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6312"/>
    <w:rsid w:val="003F6FCD"/>
    <w:rsid w:val="00400C50"/>
    <w:rsid w:val="00404BF6"/>
    <w:rsid w:val="004057E0"/>
    <w:rsid w:val="00417336"/>
    <w:rsid w:val="00417B40"/>
    <w:rsid w:val="004471F2"/>
    <w:rsid w:val="00457D30"/>
    <w:rsid w:val="0047273E"/>
    <w:rsid w:val="00480ABC"/>
    <w:rsid w:val="00483E26"/>
    <w:rsid w:val="00486CE5"/>
    <w:rsid w:val="004A2F45"/>
    <w:rsid w:val="004C1742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643F4"/>
    <w:rsid w:val="005771A5"/>
    <w:rsid w:val="0058016C"/>
    <w:rsid w:val="00584C1F"/>
    <w:rsid w:val="005932E9"/>
    <w:rsid w:val="00596CE3"/>
    <w:rsid w:val="005B0C1C"/>
    <w:rsid w:val="005B469F"/>
    <w:rsid w:val="005B7A7F"/>
    <w:rsid w:val="005D7D45"/>
    <w:rsid w:val="005E2E5E"/>
    <w:rsid w:val="005F2783"/>
    <w:rsid w:val="005F6AB2"/>
    <w:rsid w:val="00600B4A"/>
    <w:rsid w:val="00616FE0"/>
    <w:rsid w:val="00621DA4"/>
    <w:rsid w:val="00625753"/>
    <w:rsid w:val="00656EA2"/>
    <w:rsid w:val="00676816"/>
    <w:rsid w:val="00687316"/>
    <w:rsid w:val="0069030F"/>
    <w:rsid w:val="0069349E"/>
    <w:rsid w:val="006A4A55"/>
    <w:rsid w:val="006A6413"/>
    <w:rsid w:val="006A6837"/>
    <w:rsid w:val="006B139A"/>
    <w:rsid w:val="006B5A67"/>
    <w:rsid w:val="006B6490"/>
    <w:rsid w:val="006D023A"/>
    <w:rsid w:val="006F32DE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3A82"/>
    <w:rsid w:val="007943FD"/>
    <w:rsid w:val="007A3D77"/>
    <w:rsid w:val="007A5D91"/>
    <w:rsid w:val="007B4FC8"/>
    <w:rsid w:val="007E7E63"/>
    <w:rsid w:val="007F0457"/>
    <w:rsid w:val="007F16D0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7074"/>
    <w:rsid w:val="009C78F5"/>
    <w:rsid w:val="009C7D84"/>
    <w:rsid w:val="009D0BD1"/>
    <w:rsid w:val="009D113B"/>
    <w:rsid w:val="009D7D48"/>
    <w:rsid w:val="009E0C03"/>
    <w:rsid w:val="00A01F57"/>
    <w:rsid w:val="00A07CB7"/>
    <w:rsid w:val="00A1575B"/>
    <w:rsid w:val="00A257DB"/>
    <w:rsid w:val="00A27103"/>
    <w:rsid w:val="00A5348E"/>
    <w:rsid w:val="00A575AB"/>
    <w:rsid w:val="00A66600"/>
    <w:rsid w:val="00A701D5"/>
    <w:rsid w:val="00A73BCA"/>
    <w:rsid w:val="00A80158"/>
    <w:rsid w:val="00A874DD"/>
    <w:rsid w:val="00A91716"/>
    <w:rsid w:val="00A94006"/>
    <w:rsid w:val="00AA1CB8"/>
    <w:rsid w:val="00AB7501"/>
    <w:rsid w:val="00AC1A0C"/>
    <w:rsid w:val="00AC5EC6"/>
    <w:rsid w:val="00AE1D1B"/>
    <w:rsid w:val="00AE2ECF"/>
    <w:rsid w:val="00AF2414"/>
    <w:rsid w:val="00B062A6"/>
    <w:rsid w:val="00B14237"/>
    <w:rsid w:val="00B236CD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32A9"/>
    <w:rsid w:val="00B92D7D"/>
    <w:rsid w:val="00B976AD"/>
    <w:rsid w:val="00BA55D1"/>
    <w:rsid w:val="00BD0C90"/>
    <w:rsid w:val="00BD1B72"/>
    <w:rsid w:val="00BE07D2"/>
    <w:rsid w:val="00BE6929"/>
    <w:rsid w:val="00BF148C"/>
    <w:rsid w:val="00C33DC3"/>
    <w:rsid w:val="00C35DBC"/>
    <w:rsid w:val="00C43554"/>
    <w:rsid w:val="00C4522E"/>
    <w:rsid w:val="00C56373"/>
    <w:rsid w:val="00C648C3"/>
    <w:rsid w:val="00C73F91"/>
    <w:rsid w:val="00C85517"/>
    <w:rsid w:val="00C864CA"/>
    <w:rsid w:val="00C9156D"/>
    <w:rsid w:val="00C945C2"/>
    <w:rsid w:val="00CA264C"/>
    <w:rsid w:val="00CA2CA3"/>
    <w:rsid w:val="00CB45D1"/>
    <w:rsid w:val="00CB47DF"/>
    <w:rsid w:val="00CB7471"/>
    <w:rsid w:val="00CC6249"/>
    <w:rsid w:val="00CD15FE"/>
    <w:rsid w:val="00CD20E4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82BFE"/>
    <w:rsid w:val="00D864E8"/>
    <w:rsid w:val="00D86D9B"/>
    <w:rsid w:val="00DB10E3"/>
    <w:rsid w:val="00DB35A6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342FB"/>
    <w:rsid w:val="00F47F39"/>
    <w:rsid w:val="00F51297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E030E"/>
    <w:rsid w:val="00FE0A43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DC4F5B"/>
    <w:rsid w:val="0EC570B2"/>
    <w:rsid w:val="0FAA3555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1181F7A"/>
    <w:rsid w:val="549145C8"/>
    <w:rsid w:val="5622492D"/>
    <w:rsid w:val="5A521C48"/>
    <w:rsid w:val="5EB60EC0"/>
    <w:rsid w:val="5F27428A"/>
    <w:rsid w:val="60873B69"/>
    <w:rsid w:val="6095650F"/>
    <w:rsid w:val="62EB1C5A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D06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4C7D06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094A"/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rsid w:val="004C7D0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C7D06"/>
    <w:rPr>
      <w:rFonts w:ascii="Calibri" w:eastAsia="宋体" w:hAnsi="Calibri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4C7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C7D06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4C7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C7D06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4C7D06"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uiPriority w:val="99"/>
    <w:rsid w:val="004C7D0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21">
    <w:name w:val="font21"/>
    <w:basedOn w:val="DefaultParagraphFont"/>
    <w:uiPriority w:val="99"/>
    <w:rsid w:val="004C7D06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11">
    <w:name w:val="font11"/>
    <w:basedOn w:val="DefaultParagraphFont"/>
    <w:uiPriority w:val="99"/>
    <w:rsid w:val="004C7D06"/>
    <w:rPr>
      <w:rFonts w:ascii="宋体" w:eastAsia="宋体" w:hAnsi="宋体" w:cs="宋体"/>
      <w:color w:val="000000"/>
      <w:sz w:val="18"/>
      <w:szCs w:val="18"/>
      <w:u w:val="none"/>
      <w:vertAlign w:val="subscript"/>
    </w:rPr>
  </w:style>
  <w:style w:type="character" w:customStyle="1" w:styleId="font31">
    <w:name w:val="font31"/>
    <w:basedOn w:val="DefaultParagraphFont"/>
    <w:uiPriority w:val="99"/>
    <w:rsid w:val="004C7D06"/>
    <w:rPr>
      <w:rFonts w:ascii="宋体" w:eastAsia="宋体" w:hAnsi="宋体" w:cs="宋体"/>
      <w:b/>
      <w:color w:val="000000"/>
      <w:sz w:val="18"/>
      <w:szCs w:val="18"/>
      <w:u w:val="none"/>
    </w:rPr>
  </w:style>
  <w:style w:type="character" w:customStyle="1" w:styleId="font41">
    <w:name w:val="font41"/>
    <w:basedOn w:val="DefaultParagraphFont"/>
    <w:uiPriority w:val="99"/>
    <w:rsid w:val="004C7D06"/>
    <w:rPr>
      <w:rFonts w:ascii="宋体" w:eastAsia="宋体" w:hAnsi="宋体" w:cs="宋体"/>
      <w:color w:val="000000"/>
      <w:sz w:val="18"/>
      <w:szCs w:val="18"/>
      <w:u w:val="none"/>
      <w:vertAlign w:val="superscript"/>
    </w:rPr>
  </w:style>
  <w:style w:type="character" w:customStyle="1" w:styleId="font91">
    <w:name w:val="font91"/>
    <w:basedOn w:val="DefaultParagraphFont"/>
    <w:uiPriority w:val="99"/>
    <w:rsid w:val="004C7D06"/>
    <w:rPr>
      <w:rFonts w:ascii="宋体" w:eastAsia="宋体" w:hAnsi="宋体" w:cs="宋体"/>
      <w:color w:val="000000"/>
      <w:sz w:val="20"/>
      <w:szCs w:val="20"/>
      <w:u w:val="none"/>
      <w:vertAlign w:val="subscript"/>
    </w:rPr>
  </w:style>
  <w:style w:type="character" w:customStyle="1" w:styleId="font131">
    <w:name w:val="font131"/>
    <w:basedOn w:val="DefaultParagraphFont"/>
    <w:uiPriority w:val="99"/>
    <w:rsid w:val="004C7D06"/>
    <w:rPr>
      <w:rFonts w:ascii="宋体" w:eastAsia="宋体" w:hAnsi="宋体" w:cs="宋体"/>
      <w:color w:val="000000"/>
      <w:sz w:val="20"/>
      <w:szCs w:val="20"/>
      <w:u w:val="none"/>
      <w:vertAlign w:val="superscript"/>
    </w:rPr>
  </w:style>
  <w:style w:type="character" w:customStyle="1" w:styleId="font181">
    <w:name w:val="font181"/>
    <w:basedOn w:val="DefaultParagraphFont"/>
    <w:uiPriority w:val="99"/>
    <w:rsid w:val="004C7D06"/>
    <w:rPr>
      <w:rFonts w:ascii="宋体" w:eastAsia="宋体" w:hAnsi="宋体" w:cs="宋体"/>
      <w:b/>
      <w:color w:val="FF0000"/>
      <w:sz w:val="20"/>
      <w:szCs w:val="20"/>
      <w:u w:val="none"/>
    </w:rPr>
  </w:style>
  <w:style w:type="character" w:customStyle="1" w:styleId="font281">
    <w:name w:val="font281"/>
    <w:basedOn w:val="DefaultParagraphFont"/>
    <w:uiPriority w:val="99"/>
    <w:rsid w:val="004C7D06"/>
    <w:rPr>
      <w:rFonts w:ascii="宋体" w:eastAsia="宋体" w:hAnsi="宋体" w:cs="宋体"/>
      <w:b/>
      <w:color w:val="000000"/>
      <w:sz w:val="20"/>
      <w:szCs w:val="20"/>
      <w:u w:val="none"/>
    </w:rPr>
  </w:style>
  <w:style w:type="character" w:customStyle="1" w:styleId="font221">
    <w:name w:val="font221"/>
    <w:basedOn w:val="DefaultParagraphFont"/>
    <w:uiPriority w:val="99"/>
    <w:rsid w:val="004C7D06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61">
    <w:name w:val="font61"/>
    <w:basedOn w:val="DefaultParagraphFont"/>
    <w:uiPriority w:val="99"/>
    <w:rsid w:val="004C7D06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241">
    <w:name w:val="font241"/>
    <w:basedOn w:val="DefaultParagraphFont"/>
    <w:uiPriority w:val="99"/>
    <w:rsid w:val="004C7D06"/>
    <w:rPr>
      <w:rFonts w:ascii="宋体" w:eastAsia="宋体" w:hAnsi="宋体" w:cs="宋体"/>
      <w:color w:val="000000"/>
      <w:sz w:val="20"/>
      <w:szCs w:val="20"/>
      <w:u w:val="none"/>
      <w:vertAlign w:val="subscript"/>
    </w:rPr>
  </w:style>
  <w:style w:type="character" w:customStyle="1" w:styleId="font212">
    <w:name w:val="font212"/>
    <w:basedOn w:val="DefaultParagraphFont"/>
    <w:uiPriority w:val="99"/>
    <w:rsid w:val="004C7D06"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201">
    <w:name w:val="font201"/>
    <w:basedOn w:val="DefaultParagraphFont"/>
    <w:uiPriority w:val="99"/>
    <w:rsid w:val="004C7D06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261">
    <w:name w:val="font261"/>
    <w:basedOn w:val="DefaultParagraphFont"/>
    <w:uiPriority w:val="99"/>
    <w:rsid w:val="004C7D06"/>
    <w:rPr>
      <w:rFonts w:ascii="宋体" w:eastAsia="宋体" w:hAnsi="宋体" w:cs="宋体"/>
      <w:color w:val="000000"/>
      <w:sz w:val="18"/>
      <w:szCs w:val="18"/>
      <w:u w:val="none"/>
      <w:vertAlign w:val="superscript"/>
    </w:rPr>
  </w:style>
  <w:style w:type="character" w:customStyle="1" w:styleId="font171">
    <w:name w:val="font171"/>
    <w:basedOn w:val="DefaultParagraphFont"/>
    <w:uiPriority w:val="99"/>
    <w:rsid w:val="004C7D06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81">
    <w:name w:val="font81"/>
    <w:basedOn w:val="DefaultParagraphFont"/>
    <w:uiPriority w:val="99"/>
    <w:rsid w:val="004C7D06"/>
    <w:rPr>
      <w:rFonts w:ascii="宋体" w:eastAsia="宋体" w:hAnsi="宋体" w:cs="宋体"/>
      <w:b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1563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6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360</TotalTime>
  <Pages>2</Pages>
  <Words>180</Words>
  <Characters>1027</Characters>
  <Application>Microsoft Office Outlook</Application>
  <DocSecurity>0</DocSecurity>
  <Lines>0</Lines>
  <Paragraphs>0</Paragraphs>
  <ScaleCrop>false</ScaleCrop>
  <Company>http://sdwm.org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SDWM</dc:creator>
  <cp:keywords/>
  <dc:description/>
  <cp:lastModifiedBy>王冰</cp:lastModifiedBy>
  <cp:revision>67</cp:revision>
  <cp:lastPrinted>2019-06-28T07:07:00Z</cp:lastPrinted>
  <dcterms:created xsi:type="dcterms:W3CDTF">2018-08-17T06:14:00Z</dcterms:created>
  <dcterms:modified xsi:type="dcterms:W3CDTF">2019-06-28T07:34:00Z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