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FF49D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57D586CB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425B960F"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50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137CA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25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2037B7F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2CCC6FF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何汉明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1793424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所  在</w:t>
            </w:r>
          </w:p>
          <w:p w14:paraId="05C1A7D1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882E9BA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大石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>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67D1979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78314F1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511430</w:t>
            </w:r>
          </w:p>
        </w:tc>
      </w:tr>
      <w:tr w14:paraId="17E40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FF4FE4B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详    细</w:t>
            </w:r>
          </w:p>
          <w:p w14:paraId="59339BF0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D106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76AF7D5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726D1899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</w:tr>
      <w:tr w14:paraId="157B7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708B7F3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677C4A7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17C67EF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6112574"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5998C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19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6B50AF08">
            <w:pPr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关于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南大干线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大石段人行天桥增设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遮雨（阳）棚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和电梯的建议</w:t>
            </w:r>
          </w:p>
          <w:p w14:paraId="0E00F2DC"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034A92E0">
            <w:pPr>
              <w:pStyle w:val="2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35F7C6E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0D9A4C9F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CEB0981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16F4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3399CE61"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7E13E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6BDF5CB1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618CD589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28E6B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6C547D54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65+da1QAAAAc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 w14:paraId="51F9474C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122AA427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718CE3DA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04A0B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5E266626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23616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2556AE66"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iOCVNYAAAAJ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Yr/kl+AEAAPUDAAAOAAAAZHJzL2Uyb0RvYy54bWytU0uO&#10;EzEQ3SNxB8t70p2MEiZROrMgDBsEIw0cwLGruy35J5eTTk6DxI5DcBzENSi7QwaGTRZsusv286t6&#10;r8rru6M17AARtXcNn05qzsBJr7TrGv750/2rW84wCaeE8Q4afgLkd5uXL9ZDWMHM994oiIxIHK6G&#10;0PA+pbCqKpQ9WIETH8DRYeujFYmWsatUFAOxW1PN6npRDT6qEL0ERNrdjof8zBivIfRtqyVsvdxb&#10;cGlkjWBEIknY64B8U6ptW5DpY9siJGYaTkpT+VISinf5W23WYtVFEXotzyWIa0p4pskK7SjphWor&#10;kmD7qP+hslpGj75NE+ltNQopjpCKaf3Mm8deBChayGoMF9Px/9HKD4eHyLRq+IIzJyw1/OeXbz++&#10;f2WL7M0QcEWQx/AQzyukMAs9ttHmP0lgx+Ln6eInHBOTtEntrmdzziQdzerlfF78rp4uh4jpHXjL&#10;ctDwSO0qLorDe0yUkKC/ITmX8/famNIy49hA0zu/fZ35Bc1hS/2n0AbSgq4rPOiNVvlOvo2x270x&#10;kR0EzcLNzXK5KBIpx1+wnHArsB9x5WicEqsTZBfEqgeh3jrF0imQX46eCc/VWFCcGaBXlaOCTEKb&#10;a5BUhHGkN/s9OpyjnVcn6s4+RN315M80kxYMTUNx5zy5edz+XBfU02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L9/41wAAAAkBAAAPAAAAAAAAAAEAIAAAACIAAABkcnMvZG93bnJldi54bWxQ&#10;SwECFAAUAAAACACHTuJA2K/5Jf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G7jz0H7AQAA9wMAAA4AAABkcnMvZTJvRG9jLnhtbK1TS44TMRDd&#10;I3EHy3vSnQwJk1Y6syAMGwQjzXAAx59uS/7J5aST0yCx4xAcB3ENyu6QgZlNFrPpLrvKr957Lq9u&#10;DtaQvYygvWvpdFJTIh33QruupV8fbt9cUwKJOcGMd7KlRwn0Zv361WoIjZz53hshI0EQB80QWtqn&#10;FJqqAt5Ly2Dig3SYVD5alnAZu0pENiC6NdWsrhfV4KMI0XMJgLubMUlPiPESQK+U5nLj+c5Kl0bU&#10;KA1LKAl6HYCuC1ulJE9flAKZiGkpKk3li00w3uZvtV6xposs9JqfKLBLKDzRZJl22PQMtWGJkV3U&#10;z6Cs5tGDV2nCva1GIcURVDGtn3hz37Mgixa0GsLZdHg5WP55fxeJFjgJbylxzOKN//7249fP7wQ3&#10;0J0hQINF9+EunlaAYZZ6UNHmP4ogh+Lo8eyoPCTCcRMvvJ7NKeGYmtXL+bw4Xj0eDhHSR+ktyUFL&#10;I15Y8ZHtP0HChlj6tyT3cv5WG1MuzTgyIOv59buMz3ASFU4AhjagGnBdwQFvtMhn8mmI3fa9iWTP&#10;cBqurpbLxSJLxB7/leWGGwb9WFdS45xYnWR2gTW9ZOKDEyQdAxrm8KHQzMZKQYmR+K5yVCoT0+aS&#10;SiRhHHLJfo8O52jrxRHvZxei7nr0Z1r45gzOQ2F+mt08cP+uC9Lje13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VvX2rTAAAABwEAAA8AAAAAAAAAAQAgAAAAIgAAAGRycy9kb3ducmV2LnhtbFBL&#10;AQIUABQAAAAIAIdO4kBu489B+wEAAPcDAAAOAAAAAAAAAAEAIAAAACI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0EC34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6088D6F7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5245D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2773EB6E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yg6XNvkBAAD1AwAADgAAAGRycy9lMm9Eb2MueG1srVNLjhMx&#10;EN0jcQfLe9KdjJJMWunMgjBsEIw0wwEcf7ot+SeXk05Og8SOQ3AcxDUou0MGhk0WbOyyq/yq3qvy&#10;+u5oDTnICNq7lk4nNSXScS+061r6+en+zS0lkJgTzHgnW3qSQO82r1+th9DIme+9ETISBHHQDKGl&#10;fUqhqSrgvbQMJj5Ih07lo2UJj7GrRGQDoltTzep6UQ0+ihA9lwB4ux2d9IwYrwH0Smkut57vrXRp&#10;RI3SsISUoNcB6KZUq5Tk6ZNSIBMxLUWmqayYBO1dXqvNmjVdZKHX/FwCu6aEF5ws0w6TXqC2LDGy&#10;j/ofKKt59OBVmnBvq5FIUQRZTOsX2jz2LMjCBaWGcBEd/h8s/3h4iESLli4pccxiw39++fbj+1ey&#10;zNoMARoMeQwP8XwCNDPRo4o270iBHIuep4ue8pgIx0tsdz2bU8LRNatX83nRu3p+HCKk99Jbko2W&#10;RmxXUZEdPkDChBj6OyTncv5eG1NaZhwZcHrnt8uMz3AOFfYfTRuQC7iu4IA3WuQ3+TXEbvfWRHJg&#10;OAs3N6vVYpEpYo6/wnLCLYN+jCuucUqsTjKrwJpeMvHOCZJOAfVy+E1orsZKQYmR+KuyVSIT0+aa&#10;SCzCOKwl6z0qnK2dFyfszj5E3fWoz7TUmz04DaXy8+TmcfvzXJCef+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DKDpc2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2wIXG+QEAAPUDAAAOAAAAZHJzL2Uyb0RvYy54bWytU0uOEzEQ&#10;3SNxB8t70p2MEqZb6cyCMGwQjDRwAMefbkv+yeWkk9MgseMQHAdxDcrukIFhkwUbu+wqv6r3qry+&#10;O1pDDjKC9q6j81lNiXTcC+36jn7+dP/qlhJIzAlmvJMdPUmgd5uXL9ZjaOXCD94IGQmCOGjH0NEh&#10;pdBWFfBBWgYzH6RDp/LRsoTH2FcishHRrakWdb2qRh9FiJ5LALzdTk56RozXAHqlNJdbz/dWujSh&#10;RmlYQkow6AB0U6pVSvL0USmQiZiOItNUVkyC9i6v1WbN2j6yMGh+LoFdU8IzTpZph0kvUFuWGNlH&#10;/Q+U1Tx68CrNuLfVRKQogizm9TNtHgcWZOGCUkO4iA7/D5Z/ODxEokVHG0ocs9jwn1++/fj+lTRZ&#10;mzFAiyGP4SGeT4BmJnpU0eYdKZBj0fN00VMeE+F4ie2uF0tKOLoWdbNcFr2rp8chQnonvSXZ6GjE&#10;dhUV2eE9JEyIob9Dci7n77UxpWXGkRGnd3n7OuMznEOF/UfTBuQCri844I0W+U1+DbHfvTGRHBjO&#10;ws1N06xWmSLm+CssJ9wyGKa44pqmxOokswqsHSQTb50g6RRQL4ffhOZqrBSUGIm/KlslMjFtronE&#10;IozDWrLek8LZ2nlxwu7sQ9T9gPrMS73Zg9NQKj9Pbh63P88F6em3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DbAhcb5AQAA9Q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 w14:paraId="3EAE7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23B9ABBE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6CC2C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465B4D4B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8hcmfVAAAABw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uTEoQ+AEAAPUDAAAOAAAAZHJzL2Uyb0RvYy54bWytU0uO&#10;EzEQ3SNxB8t70p2MOkxa6cyCMGwQjDRwAMefbkv+yeWkk9MgseMQHAdxDcrukIFhkwUbu+wqv6r3&#10;qry+O1pDDjKC9q6j81lNiXTcC+36jn7+dP/qlhJIzAlmvJMdPUmgd5uXL9ZjaOXCD94IGQmCOGjH&#10;0NEhpdBWFfBBWgYzH6RDp/LRsoTH2FcishHRrakWdb2sRh9FiJ5LALzdTk56RozXAHqlNJdbz/dW&#10;ujShRmlYQkow6AB0U6pVSvL0USmQiZiOItNUVkyC9i6v1WbN2j6yMGh+LoFdU8IzTpZph0kvUFuW&#10;GNlH/Q+U1Tx68CrNuLfVRKQogizm9TNtHgcWZOGCUkO4iA7/D5Z/ODxEokVHG0ocs9jwn1++/fj+&#10;lTRZmzFAiyGP4SGeT4BmJnpU0eYdKZBj0fN00VMeE+F4ie2uF4jL0bWoV01T9K6eHocI6Z30lmSj&#10;oxHbVVRkh/eQMCGG/g7JuZy/18aUlhlHRpze5vZ1xmc4hwr7j6YNyAVcX3DAGy3ym/waYr97YyI5&#10;MJyFm5vVarnMFDHHX2E54ZbBMMUV1zQlVieZVWDtIJl46wRJp4B6OfwmNFdjpaDESPxV2SqRiWlz&#10;TSQWYRzWkvWeFM7WzosTdmcfou4H1Gde6s0enIZS+Xly87j9eS5IT7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V5OI1wAAAAkBAAAPAAAAAAAAAAEAIAAAACIAAABkcnMvZG93bnJldi54bWxQ&#10;SwECFAAUAAAACACHTuJA7kxKEP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 w14:paraId="0C9797C1">
      <w:pPr>
        <w:pStyle w:val="5"/>
        <w:pBdr>
          <w:top w:val="single" w:color="auto" w:sz="6" w:space="0"/>
        </w:pBd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17D49FE7"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现状</w:t>
      </w:r>
    </w:p>
    <w:p w14:paraId="462CACAF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大干线项目是广州市、番禺区两级共建的省市重点市政工程，南大干线项目位于广州市番禺区北部，整体呈东西走向，道路宽度47-90米，按主辅分离式设计，主干道双向六至八车道，辅助道四至六车道，起点于火车南站，终点石楼镇，全程长30.3公里。</w:t>
      </w:r>
    </w:p>
    <w:p w14:paraId="7BB8A044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南大干线大石段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东起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番禺大道节点立交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至周山岗产业园西侧，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2017年底</w:t>
      </w:r>
      <w:r>
        <w:rPr>
          <w:rFonts w:hint="eastAsia" w:ascii="仿宋_GB2312" w:hAnsi="仿宋_GB2312" w:eastAsia="仿宋_GB2312" w:cs="仿宋_GB2312"/>
          <w:sz w:val="32"/>
          <w:szCs w:val="32"/>
        </w:rPr>
        <w:t>开始建设，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建成通车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，全长约6.7公里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共建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7座人行天桥（官坑村、大维村、大石中心小学、105国道与南大干线交汇处、礼村村、植村村、河村村）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，均未设置遮雨（阳）棚和电梯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该路</w:t>
      </w:r>
      <w:r>
        <w:rPr>
          <w:rFonts w:hint="eastAsia" w:ascii="仿宋_GB2312" w:hAnsi="仿宋_GB2312" w:eastAsia="仿宋_GB2312" w:cs="仿宋_GB2312"/>
          <w:sz w:val="32"/>
          <w:szCs w:val="32"/>
        </w:rPr>
        <w:t>段两旁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现有</w:t>
      </w:r>
      <w:r>
        <w:rPr>
          <w:rFonts w:hint="eastAsia" w:ascii="仿宋_GB2312" w:hAnsi="仿宋_GB2312" w:eastAsia="仿宋_GB2312" w:cs="仿宋_GB2312"/>
          <w:sz w:val="32"/>
          <w:szCs w:val="32"/>
        </w:rPr>
        <w:t>多个行政村、多个工业产业园，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中小学校、幼儿园、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敬老院、省残疾人康复中心、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大型超市、农贸市场、医院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、地铁站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。据统计，紧邻南大干线以北居住、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工作、学习的人员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约有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25万人，以南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约有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15万人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，人行天桥成为两侧居民每天往来学校、医院、单位、商业区、居民区的重要过街通道，人流密集，通行量大。</w:t>
      </w:r>
    </w:p>
    <w:p w14:paraId="60F984BC"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二、存在问题</w:t>
      </w:r>
    </w:p>
    <w:p w14:paraId="601510D2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是人行天桥没有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加装</w:t>
      </w:r>
      <w:r>
        <w:rPr>
          <w:rFonts w:hint="eastAsia" w:ascii="仿宋_GB2312" w:hAnsi="仿宋_GB2312" w:eastAsia="仿宋_GB2312" w:cs="仿宋_GB2312"/>
          <w:sz w:val="32"/>
          <w:szCs w:val="32"/>
        </w:rPr>
        <w:t>遮雨（阳）棚，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而</w:t>
      </w:r>
      <w:r>
        <w:rPr>
          <w:rFonts w:hint="eastAsia" w:ascii="仿宋_GB2312" w:hAnsi="仿宋_GB2312" w:eastAsia="仿宋_GB2312" w:cs="仿宋_GB2312"/>
          <w:sz w:val="32"/>
          <w:szCs w:val="32"/>
        </w:rPr>
        <w:t>人行天桥跨度大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</w:t>
      </w:r>
      <w:r>
        <w:rPr>
          <w:rFonts w:hint="eastAsia" w:ascii="仿宋_GB2312" w:hAnsi="仿宋_GB2312" w:eastAsia="仿宋_GB2312" w:cs="仿宋_GB2312"/>
          <w:sz w:val="32"/>
          <w:szCs w:val="32"/>
        </w:rPr>
        <w:t>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，且</w:t>
      </w:r>
      <w:r>
        <w:rPr>
          <w:rFonts w:hint="eastAsia" w:ascii="仿宋_GB2312" w:hAnsi="仿宋_GB2312" w:eastAsia="仿宋_GB2312" w:cs="仿宋_GB2312"/>
          <w:sz w:val="32"/>
          <w:szCs w:val="32"/>
        </w:rPr>
        <w:t>广州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地区</w:t>
      </w:r>
      <w:r>
        <w:rPr>
          <w:rFonts w:hint="eastAsia" w:ascii="仿宋_GB2312" w:hAnsi="仿宋_GB2312" w:eastAsia="仿宋_GB2312" w:cs="仿宋_GB2312"/>
          <w:sz w:val="32"/>
          <w:szCs w:val="32"/>
        </w:rPr>
        <w:t>雨季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长、雨水多，夏季日晒强，</w:t>
      </w:r>
      <w:r>
        <w:rPr>
          <w:rFonts w:hint="eastAsia" w:ascii="仿宋_GB2312" w:hAnsi="仿宋_GB2312" w:eastAsia="仿宋_GB2312" w:cs="仿宋_GB2312"/>
          <w:sz w:val="32"/>
          <w:szCs w:val="32"/>
        </w:rPr>
        <w:t>行人过天桥时饱受雨淋和日晒之苦，老弱病残市民出行更是难上加难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，极易发生夏日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中暑、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雨天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摔跤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等安全事故。</w:t>
      </w:r>
    </w:p>
    <w:p w14:paraId="0C9BCCD3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人行</w:t>
      </w:r>
      <w:r>
        <w:rPr>
          <w:rFonts w:hint="eastAsia" w:ascii="仿宋_GB2312" w:hAnsi="仿宋_GB2312" w:eastAsia="仿宋_GB2312" w:cs="仿宋_GB2312"/>
          <w:sz w:val="32"/>
          <w:szCs w:val="32"/>
        </w:rPr>
        <w:t>天桥没有安装电梯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，也未设置轮椅通道等残疾人无障碍通道，对两侧居民特别是出入省残疾人康复中心、幼儿园、医院的人员通行极为不便，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对于坐轮椅等残障人士通行的可能性几乎为零。</w:t>
      </w:r>
    </w:p>
    <w:p w14:paraId="31C7EFC0"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三、建议</w:t>
      </w:r>
    </w:p>
    <w:p w14:paraId="2CF16B08">
      <w:p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一是在南大干线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大石段的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全部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7座人行天桥</w:t>
      </w:r>
      <w:r>
        <w:rPr>
          <w:rFonts w:hint="eastAsia" w:ascii="仿宋_GB2312" w:hAnsi="仿宋_GB2312" w:eastAsia="仿宋_GB2312" w:cs="仿宋_GB2312"/>
          <w:sz w:val="32"/>
          <w:szCs w:val="32"/>
        </w:rPr>
        <w:t>加装遮雨（阳）棚，改善市民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</w:t>
      </w:r>
      <w:r>
        <w:rPr>
          <w:rFonts w:hint="eastAsia" w:ascii="仿宋_GB2312" w:hAnsi="仿宋_GB2312" w:eastAsia="仿宋_GB2312" w:cs="仿宋_GB2312"/>
          <w:sz w:val="32"/>
          <w:szCs w:val="32"/>
        </w:rPr>
        <w:t>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让市民不再经</w:t>
      </w:r>
      <w:r>
        <w:rPr>
          <w:rFonts w:hint="eastAsia" w:ascii="仿宋_GB2312" w:hAnsi="仿宋_GB2312" w:eastAsia="仿宋_GB2312" w:cs="仿宋_GB2312"/>
          <w:sz w:val="32"/>
          <w:szCs w:val="32"/>
        </w:rPr>
        <w:t>受雨淋和日晒之苦。</w:t>
      </w:r>
    </w:p>
    <w:p w14:paraId="149BB0A6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是对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部分无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障碍设施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求急切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符合安装条件的大维村、大石中心小学、105国道与南大干线交汇处、河村村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4座人行天桥增设垂</w:t>
      </w:r>
      <w:r>
        <w:rPr>
          <w:rFonts w:hint="eastAsia" w:ascii="仿宋_GB2312" w:hAnsi="仿宋_GB2312" w:eastAsia="仿宋_GB2312" w:cs="仿宋_GB2312"/>
          <w:sz w:val="32"/>
          <w:szCs w:val="32"/>
        </w:rPr>
        <w:t>直升降电梯，方便残疾人，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病人以及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需坐手推车的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婴幼儿</w:t>
      </w:r>
      <w:r>
        <w:rPr>
          <w:rFonts w:hint="eastAsia" w:ascii="仿宋_GB2312" w:hAnsi="仿宋_GB2312" w:eastAsia="仿宋_GB2312" w:cs="仿宋_GB2312"/>
          <w:sz w:val="32"/>
          <w:szCs w:val="32"/>
        </w:rPr>
        <w:t>等特殊群体的通行，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真正做到便民利民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D43DE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D7650"/>
    <w:rsid w:val="2C4E04D8"/>
    <w:rsid w:val="33642DFE"/>
    <w:rsid w:val="519A5F90"/>
    <w:rsid w:val="7513598F"/>
    <w:rsid w:val="786D7650"/>
    <w:rsid w:val="7F2774D5"/>
    <w:rsid w:val="7F74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customStyle="1" w:styleId="5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1057</Words>
  <Characters>1093</Characters>
  <Lines>0</Lines>
  <Paragraphs>0</Paragraphs>
  <TotalTime>0</TotalTime>
  <ScaleCrop>false</ScaleCrop>
  <LinksUpToDate>false</LinksUpToDate>
  <CharactersWithSpaces>1316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2024-11-27T04:02:00Z</dcterms:created>
  <dc:creator>Administrator</dc:creator>
  <cp:lastModifiedBy>user</cp:lastModifiedBy>
  <dcterms:modified xsi:type="dcterms:W3CDTF">2025-12-30T10:24:19Z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0CDEE8216C9C4506B233153D29C063E2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