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25F179">
      <w:pPr>
        <w:widowControl/>
        <w:spacing w:line="500" w:lineRule="exact"/>
        <w:rPr>
          <w:rFonts w:ascii="Times New Roman" w:hAnsi="Times New Roman" w:eastAsia="方正黑体_GBK"/>
          <w:sz w:val="32"/>
          <w:szCs w:val="32"/>
        </w:rPr>
      </w:pPr>
      <w:r>
        <w:rPr>
          <w:rFonts w:ascii="Times New Roman" w:hAnsi="Times New Roman" w:eastAsia="方正黑体_GBK"/>
          <w:sz w:val="32"/>
          <w:szCs w:val="32"/>
        </w:rPr>
        <w:t>附件</w:t>
      </w:r>
      <w:r>
        <w:rPr>
          <w:rFonts w:hint="eastAsia" w:ascii="Times New Roman" w:hAnsi="Times New Roman" w:eastAsia="方正黑体_GBK"/>
          <w:sz w:val="32"/>
          <w:szCs w:val="32"/>
          <w:lang w:val="en-US" w:eastAsia="zh-CN"/>
        </w:rPr>
        <w:t>1</w:t>
      </w:r>
    </w:p>
    <w:p w14:paraId="3A49C82C">
      <w:pPr>
        <w:spacing w:line="500" w:lineRule="exact"/>
        <w:jc w:val="center"/>
        <w:rPr>
          <w:rFonts w:ascii="Times New Roman" w:hAnsi="Times New Roman" w:eastAsia="方正小标宋_GBK"/>
          <w:sz w:val="44"/>
          <w:szCs w:val="44"/>
        </w:rPr>
      </w:pPr>
      <w:r>
        <w:rPr>
          <w:rFonts w:ascii="Times New Roman" w:hAnsi="Times New Roman" w:eastAsia="方正小标宋_GBK"/>
          <w:sz w:val="44"/>
          <w:szCs w:val="44"/>
        </w:rPr>
        <w:t>法律援助志愿者申请表</w:t>
      </w:r>
    </w:p>
    <w:tbl>
      <w:tblPr>
        <w:tblStyle w:val="2"/>
        <w:tblW w:w="911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24"/>
        <w:gridCol w:w="2224"/>
        <w:gridCol w:w="2224"/>
        <w:gridCol w:w="2439"/>
      </w:tblGrid>
      <w:tr w14:paraId="712B3F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2224" w:type="dxa"/>
            <w:noWrap w:val="0"/>
            <w:vAlign w:val="center"/>
          </w:tcPr>
          <w:p w14:paraId="16370DAE">
            <w:pPr>
              <w:spacing w:line="500" w:lineRule="exact"/>
              <w:jc w:val="center"/>
              <w:rPr>
                <w:rFonts w:ascii="Times New Roman" w:hAnsi="Times New Roman" w:eastAsia="宋体"/>
                <w:sz w:val="28"/>
                <w:szCs w:val="28"/>
              </w:rPr>
            </w:pPr>
            <w:r>
              <w:rPr>
                <w:rFonts w:ascii="Times New Roman" w:hAnsi="宋体" w:eastAsia="宋体"/>
                <w:sz w:val="28"/>
                <w:szCs w:val="28"/>
              </w:rPr>
              <w:t>律师姓名</w:t>
            </w:r>
          </w:p>
        </w:tc>
        <w:tc>
          <w:tcPr>
            <w:tcW w:w="2224" w:type="dxa"/>
            <w:noWrap w:val="0"/>
            <w:vAlign w:val="center"/>
          </w:tcPr>
          <w:p w14:paraId="52081247">
            <w:pPr>
              <w:spacing w:line="500" w:lineRule="exact"/>
              <w:jc w:val="center"/>
              <w:rPr>
                <w:rFonts w:ascii="Times New Roman" w:hAnsi="Times New Roman" w:eastAsia="宋体"/>
                <w:sz w:val="28"/>
                <w:szCs w:val="28"/>
              </w:rPr>
            </w:pPr>
          </w:p>
        </w:tc>
        <w:tc>
          <w:tcPr>
            <w:tcW w:w="2224" w:type="dxa"/>
            <w:noWrap w:val="0"/>
            <w:vAlign w:val="center"/>
          </w:tcPr>
          <w:p w14:paraId="5519CE6E">
            <w:pPr>
              <w:spacing w:line="500" w:lineRule="exact"/>
              <w:jc w:val="center"/>
              <w:rPr>
                <w:rFonts w:ascii="Times New Roman" w:hAnsi="Times New Roman" w:eastAsia="宋体"/>
                <w:sz w:val="28"/>
                <w:szCs w:val="28"/>
              </w:rPr>
            </w:pPr>
            <w:r>
              <w:rPr>
                <w:rFonts w:ascii="Times New Roman" w:hAnsi="宋体" w:eastAsia="宋体"/>
                <w:sz w:val="28"/>
                <w:szCs w:val="28"/>
              </w:rPr>
              <w:t>所属律师事务所</w:t>
            </w:r>
          </w:p>
        </w:tc>
        <w:tc>
          <w:tcPr>
            <w:tcW w:w="2439" w:type="dxa"/>
            <w:noWrap w:val="0"/>
            <w:vAlign w:val="center"/>
          </w:tcPr>
          <w:p w14:paraId="35714401">
            <w:pPr>
              <w:spacing w:line="500" w:lineRule="exact"/>
              <w:jc w:val="center"/>
              <w:rPr>
                <w:rFonts w:ascii="Times New Roman" w:hAnsi="Times New Roman" w:eastAsia="宋体"/>
                <w:sz w:val="28"/>
                <w:szCs w:val="28"/>
              </w:rPr>
            </w:pPr>
          </w:p>
        </w:tc>
      </w:tr>
      <w:tr w14:paraId="373DB1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2224" w:type="dxa"/>
            <w:noWrap w:val="0"/>
            <w:vAlign w:val="center"/>
          </w:tcPr>
          <w:p w14:paraId="43645F51">
            <w:pPr>
              <w:spacing w:line="500" w:lineRule="exact"/>
              <w:jc w:val="center"/>
              <w:rPr>
                <w:rFonts w:ascii="Times New Roman" w:hAnsi="Times New Roman" w:eastAsia="宋体"/>
                <w:sz w:val="28"/>
                <w:szCs w:val="28"/>
              </w:rPr>
            </w:pPr>
            <w:r>
              <w:rPr>
                <w:rFonts w:ascii="Times New Roman" w:hAnsi="宋体" w:eastAsia="宋体"/>
                <w:sz w:val="28"/>
                <w:szCs w:val="28"/>
              </w:rPr>
              <w:t>执业年限</w:t>
            </w:r>
          </w:p>
        </w:tc>
        <w:tc>
          <w:tcPr>
            <w:tcW w:w="2224" w:type="dxa"/>
            <w:noWrap w:val="0"/>
            <w:vAlign w:val="center"/>
          </w:tcPr>
          <w:p w14:paraId="32CC3376">
            <w:pPr>
              <w:spacing w:line="500" w:lineRule="exact"/>
              <w:jc w:val="center"/>
              <w:rPr>
                <w:rFonts w:ascii="Times New Roman" w:hAnsi="Times New Roman" w:eastAsia="宋体"/>
                <w:sz w:val="28"/>
                <w:szCs w:val="28"/>
              </w:rPr>
            </w:pPr>
          </w:p>
        </w:tc>
        <w:tc>
          <w:tcPr>
            <w:tcW w:w="2224" w:type="dxa"/>
            <w:noWrap w:val="0"/>
            <w:vAlign w:val="center"/>
          </w:tcPr>
          <w:p w14:paraId="2B8A4BFC">
            <w:pPr>
              <w:spacing w:line="500" w:lineRule="exact"/>
              <w:jc w:val="center"/>
              <w:rPr>
                <w:rFonts w:ascii="Times New Roman" w:hAnsi="Times New Roman" w:eastAsia="宋体"/>
                <w:sz w:val="28"/>
                <w:szCs w:val="28"/>
              </w:rPr>
            </w:pPr>
            <w:r>
              <w:rPr>
                <w:rFonts w:ascii="Times New Roman" w:hAnsi="宋体" w:eastAsia="宋体"/>
                <w:sz w:val="28"/>
                <w:szCs w:val="28"/>
              </w:rPr>
              <w:t>执业证号码</w:t>
            </w:r>
          </w:p>
        </w:tc>
        <w:tc>
          <w:tcPr>
            <w:tcW w:w="2439" w:type="dxa"/>
            <w:noWrap w:val="0"/>
            <w:vAlign w:val="center"/>
          </w:tcPr>
          <w:p w14:paraId="6A67C650">
            <w:pPr>
              <w:spacing w:line="500" w:lineRule="exact"/>
              <w:jc w:val="center"/>
              <w:rPr>
                <w:rFonts w:ascii="Times New Roman" w:hAnsi="Times New Roman" w:eastAsia="宋体"/>
                <w:sz w:val="28"/>
                <w:szCs w:val="28"/>
              </w:rPr>
            </w:pPr>
          </w:p>
        </w:tc>
      </w:tr>
      <w:tr w14:paraId="2B4C2F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2224" w:type="dxa"/>
            <w:noWrap w:val="0"/>
            <w:vAlign w:val="center"/>
          </w:tcPr>
          <w:p w14:paraId="3722502F">
            <w:pPr>
              <w:spacing w:line="500" w:lineRule="exact"/>
              <w:jc w:val="center"/>
              <w:rPr>
                <w:rFonts w:ascii="Times New Roman" w:hAnsi="Times New Roman" w:eastAsia="宋体"/>
                <w:sz w:val="28"/>
                <w:szCs w:val="28"/>
              </w:rPr>
            </w:pPr>
            <w:r>
              <w:rPr>
                <w:rFonts w:ascii="Times New Roman" w:hAnsi="宋体" w:eastAsia="宋体"/>
                <w:sz w:val="28"/>
                <w:szCs w:val="28"/>
              </w:rPr>
              <w:t>联系电话</w:t>
            </w:r>
          </w:p>
        </w:tc>
        <w:tc>
          <w:tcPr>
            <w:tcW w:w="2224" w:type="dxa"/>
            <w:noWrap w:val="0"/>
            <w:vAlign w:val="center"/>
          </w:tcPr>
          <w:p w14:paraId="78FF0607">
            <w:pPr>
              <w:spacing w:line="500" w:lineRule="exact"/>
              <w:jc w:val="center"/>
              <w:rPr>
                <w:rFonts w:ascii="Times New Roman" w:hAnsi="Times New Roman" w:eastAsia="宋体"/>
                <w:sz w:val="28"/>
                <w:szCs w:val="28"/>
              </w:rPr>
            </w:pPr>
          </w:p>
        </w:tc>
        <w:tc>
          <w:tcPr>
            <w:tcW w:w="2224" w:type="dxa"/>
            <w:noWrap w:val="0"/>
            <w:vAlign w:val="center"/>
          </w:tcPr>
          <w:p w14:paraId="64FF5C56">
            <w:pPr>
              <w:spacing w:line="500" w:lineRule="exact"/>
              <w:jc w:val="center"/>
              <w:rPr>
                <w:rFonts w:ascii="Times New Roman" w:hAnsi="Times New Roman" w:eastAsia="宋体"/>
                <w:sz w:val="28"/>
                <w:szCs w:val="28"/>
              </w:rPr>
            </w:pPr>
            <w:r>
              <w:rPr>
                <w:rFonts w:ascii="Times New Roman" w:hAnsi="宋体" w:eastAsia="宋体"/>
                <w:sz w:val="28"/>
                <w:szCs w:val="28"/>
              </w:rPr>
              <w:t>政治面貌</w:t>
            </w:r>
          </w:p>
        </w:tc>
        <w:tc>
          <w:tcPr>
            <w:tcW w:w="2439" w:type="dxa"/>
            <w:noWrap w:val="0"/>
            <w:vAlign w:val="center"/>
          </w:tcPr>
          <w:p w14:paraId="59AF59C4">
            <w:pPr>
              <w:spacing w:line="500" w:lineRule="exact"/>
              <w:jc w:val="center"/>
              <w:rPr>
                <w:rFonts w:ascii="Times New Roman" w:hAnsi="Times New Roman" w:eastAsia="宋体"/>
                <w:sz w:val="28"/>
                <w:szCs w:val="28"/>
              </w:rPr>
            </w:pPr>
          </w:p>
        </w:tc>
      </w:tr>
      <w:tr w14:paraId="31B9CC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2224" w:type="dxa"/>
            <w:noWrap w:val="0"/>
            <w:vAlign w:val="center"/>
          </w:tcPr>
          <w:p w14:paraId="3E08D289">
            <w:pPr>
              <w:spacing w:line="500" w:lineRule="exact"/>
              <w:jc w:val="center"/>
              <w:rPr>
                <w:rFonts w:ascii="Times New Roman" w:hAnsi="Times New Roman" w:eastAsia="宋体"/>
                <w:sz w:val="28"/>
                <w:szCs w:val="28"/>
              </w:rPr>
            </w:pPr>
            <w:r>
              <w:rPr>
                <w:rFonts w:ascii="Times New Roman" w:hAnsi="宋体" w:eastAsia="宋体"/>
                <w:sz w:val="28"/>
                <w:szCs w:val="28"/>
              </w:rPr>
              <w:t>业务专长</w:t>
            </w:r>
          </w:p>
        </w:tc>
        <w:tc>
          <w:tcPr>
            <w:tcW w:w="6887" w:type="dxa"/>
            <w:gridSpan w:val="3"/>
            <w:noWrap w:val="0"/>
            <w:vAlign w:val="center"/>
          </w:tcPr>
          <w:p w14:paraId="563C1557">
            <w:pPr>
              <w:spacing w:line="500" w:lineRule="exact"/>
              <w:jc w:val="center"/>
              <w:rPr>
                <w:rFonts w:ascii="Times New Roman" w:hAnsi="Times New Roman" w:eastAsia="宋体"/>
                <w:sz w:val="28"/>
                <w:szCs w:val="28"/>
              </w:rPr>
            </w:pPr>
          </w:p>
        </w:tc>
      </w:tr>
      <w:tr w14:paraId="074C02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1" w:hRule="atLeast"/>
        </w:trPr>
        <w:tc>
          <w:tcPr>
            <w:tcW w:w="2224" w:type="dxa"/>
            <w:noWrap w:val="0"/>
            <w:vAlign w:val="center"/>
          </w:tcPr>
          <w:p w14:paraId="54FFE111">
            <w:pPr>
              <w:spacing w:line="500" w:lineRule="exact"/>
              <w:jc w:val="center"/>
              <w:rPr>
                <w:rFonts w:ascii="Times New Roman" w:hAnsi="Times New Roman" w:eastAsia="宋体"/>
                <w:sz w:val="28"/>
                <w:szCs w:val="28"/>
              </w:rPr>
            </w:pPr>
            <w:r>
              <w:rPr>
                <w:rFonts w:ascii="Times New Roman" w:hAnsi="宋体" w:eastAsia="宋体"/>
                <w:sz w:val="28"/>
                <w:szCs w:val="28"/>
              </w:rPr>
              <w:t>承办志愿服务</w:t>
            </w:r>
          </w:p>
          <w:p w14:paraId="37149501">
            <w:pPr>
              <w:spacing w:line="500" w:lineRule="exact"/>
              <w:jc w:val="center"/>
              <w:rPr>
                <w:rFonts w:ascii="Times New Roman" w:hAnsi="Times New Roman" w:eastAsia="宋体"/>
                <w:sz w:val="28"/>
                <w:szCs w:val="28"/>
              </w:rPr>
            </w:pPr>
            <w:r>
              <w:rPr>
                <w:rFonts w:ascii="Times New Roman" w:hAnsi="宋体" w:eastAsia="宋体"/>
                <w:sz w:val="28"/>
                <w:szCs w:val="28"/>
              </w:rPr>
              <w:t>案件意向</w:t>
            </w:r>
          </w:p>
        </w:tc>
        <w:tc>
          <w:tcPr>
            <w:tcW w:w="6887" w:type="dxa"/>
            <w:gridSpan w:val="3"/>
            <w:noWrap w:val="0"/>
            <w:vAlign w:val="center"/>
          </w:tcPr>
          <w:p w14:paraId="65FC496B">
            <w:pPr>
              <w:spacing w:line="500" w:lineRule="exact"/>
              <w:rPr>
                <w:rFonts w:ascii="Times New Roman" w:hAnsi="Times New Roman" w:eastAsia="宋体"/>
                <w:sz w:val="28"/>
                <w:szCs w:val="28"/>
              </w:rPr>
            </w:pPr>
            <w:r>
              <w:rPr>
                <w:rFonts w:ascii="Times New Roman" w:hAnsi="Times New Roman" w:eastAsia="宋体"/>
                <w:sz w:val="24"/>
              </w:rPr>
              <w:t>□</w:t>
            </w:r>
            <w:r>
              <w:rPr>
                <w:rFonts w:ascii="Times New Roman" w:hAnsi="宋体" w:eastAsia="宋体"/>
                <w:sz w:val="24"/>
              </w:rPr>
              <w:t>民事案件</w:t>
            </w:r>
            <w:r>
              <w:rPr>
                <w:rFonts w:ascii="Times New Roman" w:hAnsi="Times New Roman" w:eastAsia="宋体"/>
                <w:sz w:val="24"/>
              </w:rPr>
              <w:t xml:space="preserve">  □</w:t>
            </w:r>
            <w:r>
              <w:rPr>
                <w:rFonts w:ascii="Times New Roman" w:hAnsi="宋体" w:eastAsia="宋体"/>
                <w:sz w:val="24"/>
              </w:rPr>
              <w:t>刑事案件</w:t>
            </w:r>
            <w:r>
              <w:rPr>
                <w:rFonts w:ascii="Times New Roman" w:hAnsi="Times New Roman" w:eastAsia="宋体"/>
                <w:sz w:val="24"/>
              </w:rPr>
              <w:t xml:space="preserve">  □</w:t>
            </w:r>
            <w:r>
              <w:rPr>
                <w:rFonts w:ascii="Times New Roman" w:hAnsi="宋体" w:eastAsia="宋体"/>
                <w:sz w:val="24"/>
              </w:rPr>
              <w:t>行政案件</w:t>
            </w:r>
            <w:r>
              <w:rPr>
                <w:rFonts w:ascii="Times New Roman" w:hAnsi="Times New Roman" w:eastAsia="宋体"/>
                <w:sz w:val="24"/>
              </w:rPr>
              <w:t xml:space="preserve">  </w:t>
            </w:r>
          </w:p>
        </w:tc>
      </w:tr>
      <w:tr w14:paraId="23B4BB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</w:trPr>
        <w:tc>
          <w:tcPr>
            <w:tcW w:w="2224" w:type="dxa"/>
            <w:noWrap w:val="0"/>
            <w:vAlign w:val="center"/>
          </w:tcPr>
          <w:p w14:paraId="5C9924FD">
            <w:pPr>
              <w:spacing w:line="500" w:lineRule="exact"/>
              <w:jc w:val="center"/>
              <w:rPr>
                <w:rFonts w:ascii="Times New Roman" w:hAnsi="Times New Roman" w:eastAsia="宋体"/>
                <w:sz w:val="28"/>
                <w:szCs w:val="28"/>
              </w:rPr>
            </w:pPr>
            <w:r>
              <w:rPr>
                <w:rFonts w:ascii="Times New Roman" w:hAnsi="宋体" w:eastAsia="宋体"/>
                <w:sz w:val="28"/>
                <w:szCs w:val="28"/>
              </w:rPr>
              <w:t>所属法援机构</w:t>
            </w:r>
          </w:p>
        </w:tc>
        <w:tc>
          <w:tcPr>
            <w:tcW w:w="6887" w:type="dxa"/>
            <w:gridSpan w:val="3"/>
            <w:noWrap w:val="0"/>
            <w:vAlign w:val="center"/>
          </w:tcPr>
          <w:p w14:paraId="5887FC1A">
            <w:pPr>
              <w:spacing w:line="500" w:lineRule="exact"/>
              <w:jc w:val="center"/>
              <w:rPr>
                <w:rFonts w:ascii="Times New Roman" w:hAnsi="Times New Roman" w:eastAsia="宋体"/>
                <w:sz w:val="28"/>
                <w:szCs w:val="28"/>
              </w:rPr>
            </w:pPr>
          </w:p>
        </w:tc>
      </w:tr>
      <w:tr w14:paraId="23BD87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34" w:hRule="atLeast"/>
        </w:trPr>
        <w:tc>
          <w:tcPr>
            <w:tcW w:w="2224" w:type="dxa"/>
            <w:noWrap w:val="0"/>
            <w:vAlign w:val="center"/>
          </w:tcPr>
          <w:p w14:paraId="1E404976">
            <w:pPr>
              <w:spacing w:line="500" w:lineRule="exact"/>
              <w:jc w:val="center"/>
              <w:rPr>
                <w:rFonts w:ascii="Times New Roman" w:hAnsi="Times New Roman" w:eastAsia="宋体"/>
                <w:sz w:val="28"/>
                <w:szCs w:val="28"/>
              </w:rPr>
            </w:pPr>
            <w:r>
              <w:rPr>
                <w:rFonts w:ascii="Times New Roman" w:hAnsi="宋体" w:eastAsia="宋体"/>
                <w:sz w:val="28"/>
                <w:szCs w:val="28"/>
              </w:rPr>
              <w:t>承办法律援助</w:t>
            </w:r>
          </w:p>
          <w:p w14:paraId="0FA30436">
            <w:pPr>
              <w:spacing w:line="500" w:lineRule="exact"/>
              <w:jc w:val="center"/>
              <w:rPr>
                <w:rFonts w:hint="eastAsia" w:ascii="Times New Roman" w:hAnsi="Times New Roman" w:eastAsia="宋体"/>
                <w:sz w:val="28"/>
                <w:szCs w:val="28"/>
                <w:lang w:eastAsia="zh-CN"/>
              </w:rPr>
            </w:pPr>
            <w:r>
              <w:rPr>
                <w:rFonts w:ascii="Times New Roman" w:hAnsi="宋体" w:eastAsia="宋体"/>
                <w:sz w:val="28"/>
                <w:szCs w:val="28"/>
              </w:rPr>
              <w:t>案件情况</w:t>
            </w:r>
            <w:r>
              <w:rPr>
                <w:rFonts w:ascii="Times New Roman" w:hAnsi="宋体" w:eastAsia="宋体"/>
                <w:sz w:val="28"/>
                <w:szCs w:val="28"/>
              </w:rPr>
              <w:br w:type="textWrapping"/>
            </w:r>
          </w:p>
        </w:tc>
        <w:tc>
          <w:tcPr>
            <w:tcW w:w="6887" w:type="dxa"/>
            <w:gridSpan w:val="3"/>
            <w:noWrap w:val="0"/>
            <w:vAlign w:val="center"/>
          </w:tcPr>
          <w:p w14:paraId="40B44221">
            <w:pPr>
              <w:spacing w:line="500" w:lineRule="exact"/>
              <w:jc w:val="left"/>
              <w:rPr>
                <w:rFonts w:hint="eastAsia" w:ascii="Times New Roman" w:hAnsi="Times New Roman" w:eastAsia="宋体"/>
                <w:sz w:val="24"/>
              </w:rPr>
            </w:pPr>
            <w:r>
              <w:rPr>
                <w:rFonts w:hint="eastAsia" w:ascii="Times New Roman" w:hAnsi="Times New Roman"/>
                <w:sz w:val="24"/>
                <w:u w:val="none"/>
                <w:lang w:val="en-US" w:eastAsia="zh-CN"/>
              </w:rPr>
              <w:t>1.</w:t>
            </w:r>
            <w:r>
              <w:rPr>
                <w:rFonts w:hint="eastAsia" w:ascii="Times New Roman" w:hAnsi="Times New Roman"/>
                <w:sz w:val="24"/>
                <w:lang w:val="en-US" w:eastAsia="zh-CN"/>
              </w:rPr>
              <w:t>已入库律师</w:t>
            </w:r>
            <w:r>
              <w:rPr>
                <w:rFonts w:hint="eastAsia" w:ascii="Times New Roman" w:hAnsi="Times New Roman" w:eastAsia="宋体"/>
                <w:sz w:val="24"/>
              </w:rPr>
              <w:t>请填报</w:t>
            </w:r>
            <w:r>
              <w:rPr>
                <w:rFonts w:hint="eastAsia" w:ascii="Times New Roman" w:hAnsi="Times New Roman"/>
                <w:sz w:val="24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宋体"/>
                <w:sz w:val="24"/>
              </w:rPr>
              <w:t>件以上法律援助案件号：</w:t>
            </w:r>
          </w:p>
          <w:p w14:paraId="07D1AB3D">
            <w:pPr>
              <w:spacing w:line="500" w:lineRule="exact"/>
              <w:ind w:firstLine="240" w:firstLineChars="100"/>
              <w:jc w:val="left"/>
              <w:rPr>
                <w:rFonts w:hint="eastAsia" w:ascii="Times New Roman" w:hAnsi="宋体"/>
                <w:sz w:val="24"/>
                <w:lang w:val="en-US" w:eastAsia="zh-CN"/>
              </w:rPr>
            </w:pPr>
            <w:r>
              <w:rPr>
                <w:rFonts w:ascii="Times New Roman" w:hAnsi="宋体" w:eastAsia="宋体"/>
                <w:sz w:val="24"/>
              </w:rPr>
              <w:t>是否有案件被评估为不合格等次：</w:t>
            </w:r>
            <w:r>
              <w:rPr>
                <w:rFonts w:ascii="Times New Roman" w:hAnsi="Times New Roman" w:eastAsia="宋体"/>
                <w:sz w:val="24"/>
              </w:rPr>
              <w:t>□</w:t>
            </w:r>
            <w:r>
              <w:rPr>
                <w:rFonts w:ascii="Times New Roman" w:hAnsi="宋体" w:eastAsia="宋体"/>
                <w:sz w:val="24"/>
              </w:rPr>
              <w:t>否</w:t>
            </w:r>
            <w:r>
              <w:rPr>
                <w:rFonts w:ascii="Times New Roman" w:hAnsi="Times New Roman" w:eastAsia="宋体"/>
                <w:sz w:val="24"/>
              </w:rPr>
              <w:t xml:space="preserve">  □</w:t>
            </w:r>
            <w:r>
              <w:rPr>
                <w:rFonts w:ascii="Times New Roman" w:hAnsi="宋体" w:eastAsia="宋体"/>
                <w:sz w:val="24"/>
              </w:rPr>
              <w:t>是</w:t>
            </w:r>
            <w:r>
              <w:rPr>
                <w:rFonts w:hint="eastAsia" w:ascii="Times New Roman" w:hAnsi="宋体"/>
                <w:sz w:val="24"/>
                <w:lang w:val="en-US" w:eastAsia="zh-CN"/>
              </w:rPr>
              <w:t xml:space="preserve">  </w:t>
            </w:r>
          </w:p>
          <w:p w14:paraId="014EDA7C">
            <w:pPr>
              <w:spacing w:line="500" w:lineRule="exact"/>
              <w:ind w:firstLine="240" w:firstLineChars="100"/>
              <w:jc w:val="left"/>
              <w:rPr>
                <w:rFonts w:hint="eastAsia" w:ascii="Times New Roman" w:hAnsi="宋体"/>
                <w:sz w:val="24"/>
                <w:lang w:val="en-US" w:eastAsia="zh-CN"/>
              </w:rPr>
            </w:pPr>
          </w:p>
          <w:p w14:paraId="790C8769">
            <w:r>
              <w:rPr>
                <w:rFonts w:hint="eastAsia" w:ascii="Times New Roman" w:hAnsi="Times New Roman"/>
                <w:sz w:val="24"/>
                <w:lang w:val="en-US" w:eastAsia="zh-CN"/>
              </w:rPr>
              <w:t>2.新入库律师请</w:t>
            </w: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/>
              </w:rPr>
              <w:t>对应每项</w:t>
            </w: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</w:rPr>
              <w:t>业务特长，</w:t>
            </w:r>
            <w:r>
              <w:rPr>
                <w:rFonts w:hint="eastAsia" w:ascii="Times New Roman" w:hAnsi="Times New Roman" w:eastAsia="宋体"/>
                <w:sz w:val="24"/>
                <w:szCs w:val="24"/>
              </w:rPr>
              <w:t>分别</w:t>
            </w:r>
            <w:r>
              <w:rPr>
                <w:rFonts w:hint="eastAsia" w:ascii="Times New Roman" w:hAnsi="Times New Roman" w:eastAsia="宋体"/>
                <w:sz w:val="24"/>
                <w:szCs w:val="24"/>
                <w:lang w:val="en-US" w:eastAsia="zh-CN"/>
              </w:rPr>
              <w:t>填报</w:t>
            </w:r>
            <w:r>
              <w:rPr>
                <w:rFonts w:hint="eastAsia" w:ascii="Times New Roman" w:hAnsi="Times New Roman" w:eastAsia="宋体"/>
                <w:b w:val="0"/>
                <w:color w:val="auto"/>
                <w:sz w:val="24"/>
                <w:szCs w:val="24"/>
              </w:rPr>
              <w:t>5份相应案由、不同委托人</w:t>
            </w:r>
            <w:r>
              <w:rPr>
                <w:rFonts w:hint="eastAsia" w:ascii="Times New Roman" w:hAnsi="Times New Roman" w:eastAsia="宋体"/>
                <w:sz w:val="24"/>
                <w:szCs w:val="24"/>
              </w:rPr>
              <w:t>案件的信息和裁判文书</w:t>
            </w:r>
            <w:r>
              <w:rPr>
                <w:rFonts w:hint="eastAsia" w:ascii="Times New Roman" w:hAnsi="Times New Roman" w:eastAsia="宋体"/>
                <w:sz w:val="24"/>
                <w:szCs w:val="24"/>
                <w:lang w:eastAsia="zh-CN"/>
              </w:rPr>
              <w:t>：</w:t>
            </w:r>
          </w:p>
          <w:p w14:paraId="013D8E68">
            <w:pPr>
              <w:spacing w:line="500" w:lineRule="exact"/>
              <w:jc w:val="left"/>
              <w:rPr>
                <w:rFonts w:hint="eastAsia" w:ascii="Times New Roman" w:hAnsi="Times New Roman" w:eastAsia="宋体"/>
                <w:sz w:val="24"/>
                <w:szCs w:val="24"/>
                <w:lang w:eastAsia="zh-CN"/>
              </w:rPr>
            </w:pPr>
          </w:p>
          <w:p w14:paraId="631EBB56">
            <w:pPr>
              <w:spacing w:line="500" w:lineRule="exact"/>
              <w:ind w:left="480" w:hanging="480" w:hangingChars="200"/>
              <w:jc w:val="left"/>
              <w:rPr>
                <w:rFonts w:hint="eastAsia" w:ascii="Times New Roman" w:hAnsi="宋体"/>
                <w:sz w:val="24"/>
                <w:lang w:val="en-US" w:eastAsia="zh-CN"/>
              </w:rPr>
            </w:pPr>
            <w:r>
              <w:rPr>
                <w:rFonts w:hint="eastAsia" w:ascii="Times New Roman" w:hAnsi="宋体"/>
                <w:sz w:val="24"/>
                <w:lang w:val="en-US" w:eastAsia="zh-CN"/>
              </w:rPr>
              <w:t xml:space="preserve">       </w:t>
            </w:r>
          </w:p>
          <w:p w14:paraId="7557EBE2">
            <w:pPr>
              <w:spacing w:line="500" w:lineRule="exact"/>
              <w:ind w:left="480" w:hanging="480" w:hangingChars="200"/>
              <w:jc w:val="left"/>
              <w:rPr>
                <w:rFonts w:hint="eastAsia" w:ascii="Times New Roman" w:hAnsi="宋体"/>
                <w:sz w:val="24"/>
                <w:lang w:val="en-US" w:eastAsia="zh-CN"/>
              </w:rPr>
            </w:pPr>
          </w:p>
          <w:p w14:paraId="732E5A86">
            <w:pPr>
              <w:spacing w:line="500" w:lineRule="exact"/>
              <w:ind w:left="480" w:hanging="480" w:hangingChars="200"/>
              <w:jc w:val="left"/>
              <w:rPr>
                <w:rFonts w:ascii="Times New Roman" w:hAnsi="Times New Roman" w:eastAsia="宋体"/>
                <w:sz w:val="28"/>
                <w:szCs w:val="28"/>
              </w:rPr>
            </w:pPr>
            <w:r>
              <w:rPr>
                <w:rFonts w:hint="eastAsia" w:ascii="Times New Roman" w:hAnsi="宋体"/>
                <w:sz w:val="24"/>
                <w:lang w:val="en-US" w:eastAsia="zh-CN"/>
              </w:rPr>
              <w:t>3.</w:t>
            </w:r>
            <w:r>
              <w:rPr>
                <w:rFonts w:ascii="Times New Roman" w:hAnsi="宋体" w:eastAsia="宋体"/>
                <w:sz w:val="24"/>
              </w:rPr>
              <w:t>是否有</w:t>
            </w:r>
            <w:r>
              <w:rPr>
                <w:rFonts w:hint="eastAsia" w:ascii="Times New Roman" w:hAnsi="宋体"/>
                <w:sz w:val="24"/>
                <w:lang w:val="en-US" w:eastAsia="zh-CN"/>
              </w:rPr>
              <w:t>受过司法行政部门的行政处罚或律师协会的行业处分</w:t>
            </w:r>
            <w:r>
              <w:rPr>
                <w:rFonts w:ascii="Times New Roman" w:hAnsi="宋体" w:eastAsia="宋体"/>
                <w:sz w:val="24"/>
              </w:rPr>
              <w:t>：</w:t>
            </w:r>
            <w:r>
              <w:rPr>
                <w:rFonts w:ascii="Times New Roman" w:hAnsi="Times New Roman" w:eastAsia="宋体"/>
                <w:sz w:val="24"/>
              </w:rPr>
              <w:t>□</w:t>
            </w:r>
            <w:r>
              <w:rPr>
                <w:rFonts w:ascii="Times New Roman" w:hAnsi="宋体" w:eastAsia="宋体"/>
                <w:sz w:val="24"/>
              </w:rPr>
              <w:t>否</w:t>
            </w:r>
            <w:r>
              <w:rPr>
                <w:rFonts w:ascii="Times New Roman" w:hAnsi="Times New Roman" w:eastAsia="宋体"/>
                <w:sz w:val="24"/>
              </w:rPr>
              <w:t xml:space="preserve">  □</w:t>
            </w:r>
            <w:r>
              <w:rPr>
                <w:rFonts w:ascii="Times New Roman" w:hAnsi="宋体" w:eastAsia="宋体"/>
                <w:sz w:val="24"/>
              </w:rPr>
              <w:t>是</w:t>
            </w:r>
          </w:p>
        </w:tc>
      </w:tr>
      <w:tr w14:paraId="42E68A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29" w:hRule="atLeast"/>
        </w:trPr>
        <w:tc>
          <w:tcPr>
            <w:tcW w:w="2224" w:type="dxa"/>
            <w:noWrap w:val="0"/>
            <w:vAlign w:val="center"/>
          </w:tcPr>
          <w:p w14:paraId="04B11499">
            <w:pPr>
              <w:spacing w:line="500" w:lineRule="exact"/>
              <w:jc w:val="center"/>
              <w:rPr>
                <w:rFonts w:ascii="Times New Roman" w:hAnsi="Times New Roman" w:eastAsia="宋体"/>
                <w:sz w:val="28"/>
                <w:szCs w:val="28"/>
                <w:highlight w:val="none"/>
              </w:rPr>
            </w:pPr>
            <w:r>
              <w:rPr>
                <w:rFonts w:ascii="Times New Roman" w:hAnsi="宋体" w:eastAsia="宋体"/>
                <w:sz w:val="28"/>
                <w:szCs w:val="28"/>
                <w:highlight w:val="none"/>
              </w:rPr>
              <w:t>备</w:t>
            </w:r>
            <w:r>
              <w:rPr>
                <w:rFonts w:ascii="Times New Roman" w:hAnsi="Times New Roman" w:eastAsia="宋体"/>
                <w:sz w:val="28"/>
                <w:szCs w:val="28"/>
                <w:highlight w:val="none"/>
              </w:rPr>
              <w:t xml:space="preserve">    </w:t>
            </w:r>
            <w:r>
              <w:rPr>
                <w:rFonts w:ascii="Times New Roman" w:hAnsi="宋体" w:eastAsia="宋体"/>
                <w:sz w:val="28"/>
                <w:szCs w:val="28"/>
                <w:highlight w:val="none"/>
              </w:rPr>
              <w:t>注</w:t>
            </w:r>
          </w:p>
        </w:tc>
        <w:tc>
          <w:tcPr>
            <w:tcW w:w="6887" w:type="dxa"/>
            <w:gridSpan w:val="3"/>
            <w:noWrap w:val="0"/>
            <w:vAlign w:val="center"/>
          </w:tcPr>
          <w:p w14:paraId="267708B1">
            <w:pPr>
              <w:spacing w:line="500" w:lineRule="exact"/>
              <w:rPr>
                <w:rFonts w:ascii="Times New Roman" w:hAnsi="Times New Roman" w:eastAsia="宋体"/>
                <w:sz w:val="28"/>
                <w:szCs w:val="28"/>
                <w:highlight w:val="none"/>
              </w:rPr>
            </w:pPr>
            <w:r>
              <w:rPr>
                <w:rFonts w:ascii="Times New Roman" w:hAnsi="宋体" w:eastAsia="宋体"/>
                <w:sz w:val="24"/>
                <w:highlight w:val="none"/>
              </w:rPr>
              <w:t>本人</w:t>
            </w:r>
            <w:r>
              <w:rPr>
                <w:rFonts w:hint="eastAsia" w:ascii="Times New Roman" w:hAnsi="宋体"/>
                <w:sz w:val="24"/>
                <w:highlight w:val="none"/>
                <w:lang w:val="en-US" w:eastAsia="zh-CN"/>
              </w:rPr>
              <w:t>已知悉</w:t>
            </w:r>
            <w:r>
              <w:rPr>
                <w:rFonts w:hint="eastAsia" w:ascii="Times New Roman" w:hAnsi="宋体"/>
                <w:sz w:val="24"/>
                <w:highlight w:val="none"/>
                <w:lang w:eastAsia="zh-CN"/>
              </w:rPr>
              <w:t>《</w:t>
            </w:r>
            <w:r>
              <w:rPr>
                <w:rFonts w:hint="eastAsia" w:ascii="Times New Roman" w:hAnsi="宋体" w:eastAsia="宋体"/>
                <w:sz w:val="24"/>
                <w:highlight w:val="none"/>
                <w:lang w:val="en-US" w:eastAsia="zh-CN"/>
              </w:rPr>
              <w:t>广州市番禺区司法局关于招募法律援助志愿者的通知</w:t>
            </w:r>
            <w:r>
              <w:rPr>
                <w:rFonts w:hint="eastAsia" w:ascii="Times New Roman" w:hAnsi="宋体"/>
                <w:sz w:val="24"/>
                <w:highlight w:val="none"/>
                <w:lang w:eastAsia="zh-CN"/>
              </w:rPr>
              <w:t>》</w:t>
            </w:r>
            <w:r>
              <w:rPr>
                <w:rFonts w:hint="eastAsia" w:ascii="Times New Roman" w:hAnsi="宋体"/>
                <w:sz w:val="24"/>
                <w:highlight w:val="none"/>
                <w:lang w:val="en-US" w:eastAsia="zh-CN"/>
              </w:rPr>
              <w:t>有关内容，自愿</w:t>
            </w:r>
            <w:r>
              <w:rPr>
                <w:rFonts w:ascii="Times New Roman" w:hAnsi="宋体" w:eastAsia="宋体"/>
                <w:sz w:val="24"/>
                <w:highlight w:val="none"/>
              </w:rPr>
              <w:t>申请以法律援助志愿者身份，接受法律援助机构安排志愿服务。</w:t>
            </w:r>
          </w:p>
          <w:p w14:paraId="1E935604">
            <w:pPr>
              <w:spacing w:line="500" w:lineRule="exact"/>
              <w:jc w:val="right"/>
              <w:rPr>
                <w:rFonts w:ascii="Times New Roman" w:hAnsi="Times New Roman" w:eastAsia="宋体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宋体"/>
                <w:sz w:val="28"/>
                <w:szCs w:val="28"/>
                <w:highlight w:val="none"/>
              </w:rPr>
              <w:t xml:space="preserve">             </w:t>
            </w:r>
            <w:r>
              <w:rPr>
                <w:rFonts w:ascii="Times New Roman" w:hAnsi="Times New Roman" w:eastAsia="宋体"/>
                <w:sz w:val="24"/>
                <w:highlight w:val="none"/>
              </w:rPr>
              <w:t xml:space="preserve">  </w:t>
            </w:r>
            <w:r>
              <w:rPr>
                <w:rFonts w:ascii="Times New Roman" w:hAnsi="宋体" w:eastAsia="宋体"/>
                <w:sz w:val="24"/>
                <w:highlight w:val="none"/>
              </w:rPr>
              <w:t>签名：</w:t>
            </w:r>
            <w:r>
              <w:rPr>
                <w:rFonts w:ascii="Times New Roman" w:hAnsi="Times New Roman" w:eastAsia="宋体"/>
                <w:sz w:val="24"/>
                <w:highlight w:val="none"/>
              </w:rPr>
              <w:t xml:space="preserve">              </w:t>
            </w:r>
            <w:r>
              <w:rPr>
                <w:rFonts w:ascii="Times New Roman" w:hAnsi="宋体" w:eastAsia="宋体"/>
                <w:sz w:val="24"/>
                <w:highlight w:val="none"/>
              </w:rPr>
              <w:t>年</w:t>
            </w:r>
            <w:r>
              <w:rPr>
                <w:rFonts w:ascii="Times New Roman" w:hAnsi="Times New Roman" w:eastAsia="宋体"/>
                <w:sz w:val="24"/>
                <w:highlight w:val="none"/>
              </w:rPr>
              <w:t xml:space="preserve">   </w:t>
            </w:r>
            <w:r>
              <w:rPr>
                <w:rFonts w:ascii="Times New Roman" w:hAnsi="宋体" w:eastAsia="宋体"/>
                <w:sz w:val="24"/>
                <w:highlight w:val="none"/>
              </w:rPr>
              <w:t>月</w:t>
            </w:r>
            <w:r>
              <w:rPr>
                <w:rFonts w:ascii="Times New Roman" w:hAnsi="Times New Roman" w:eastAsia="宋体"/>
                <w:sz w:val="24"/>
                <w:highlight w:val="none"/>
              </w:rPr>
              <w:t xml:space="preserve">   </w:t>
            </w:r>
            <w:r>
              <w:rPr>
                <w:rFonts w:ascii="Times New Roman" w:hAnsi="宋体" w:eastAsia="宋体"/>
                <w:sz w:val="24"/>
                <w:highlight w:val="none"/>
              </w:rPr>
              <w:t>日</w:t>
            </w:r>
          </w:p>
        </w:tc>
      </w:tr>
    </w:tbl>
    <w:p w14:paraId="7E0350E9">
      <w:pPr>
        <w:widowControl/>
        <w:spacing w:line="500" w:lineRule="exact"/>
        <w:ind w:firstLine="422" w:firstLineChars="200"/>
        <w:jc w:val="left"/>
        <w:rPr>
          <w:rFonts w:hint="eastAsia" w:ascii="Times New Roman" w:hAnsi="宋体" w:eastAsia="宋体"/>
          <w:b/>
          <w:bCs/>
          <w:szCs w:val="21"/>
          <w:lang w:eastAsia="zh-CN"/>
        </w:rPr>
      </w:pPr>
      <w:r>
        <w:rPr>
          <w:rFonts w:ascii="Times New Roman" w:hAnsi="宋体" w:eastAsia="宋体"/>
          <w:b/>
          <w:bCs/>
          <w:color w:val="0000FF"/>
          <w:szCs w:val="21"/>
        </w:rPr>
        <w:t>注：请将本表可编辑电子版和签名后的</w:t>
      </w:r>
      <w:r>
        <w:rPr>
          <w:rFonts w:ascii="Times New Roman" w:hAnsi="Times New Roman" w:eastAsia="宋体"/>
          <w:b/>
          <w:bCs/>
          <w:color w:val="0000FF"/>
          <w:szCs w:val="21"/>
        </w:rPr>
        <w:t>PDF</w:t>
      </w:r>
      <w:r>
        <w:rPr>
          <w:rFonts w:ascii="Times New Roman" w:hAnsi="宋体" w:eastAsia="宋体"/>
          <w:b/>
          <w:bCs/>
          <w:color w:val="0000FF"/>
          <w:szCs w:val="21"/>
        </w:rPr>
        <w:t>版本一并发送至报名邮箱</w:t>
      </w:r>
      <w:r>
        <w:rPr>
          <w:rFonts w:hint="eastAsia" w:ascii="Times New Roman" w:hAnsi="宋体" w:eastAsia="宋体"/>
          <w:b/>
          <w:bCs/>
          <w:color w:val="0000FF"/>
          <w:szCs w:val="21"/>
          <w:lang w:eastAsia="zh-CN"/>
        </w:rPr>
        <w:t>：</w:t>
      </w:r>
      <w:r>
        <w:rPr>
          <w:rFonts w:hint="eastAsia" w:ascii="Times New Roman" w:hAnsi="宋体"/>
          <w:b/>
          <w:bCs/>
          <w:color w:val="0000FF"/>
          <w:szCs w:val="21"/>
          <w:u w:val="single"/>
          <w:lang w:eastAsia="zh-CN"/>
        </w:rPr>
        <w:t>pysfj@gz.gov.cn</w:t>
      </w:r>
    </w:p>
    <w:p w14:paraId="15A220F0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黑体_GBK">
    <w:altName w:val="微软雅黑"/>
    <w:panose1 w:val="02010600010101010101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AD30F0"/>
    <w:rsid w:val="3BAD3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2025-12-31T08:03:00Z</dcterms:created>
  <dc:creator>宁静致远</dc:creator>
  <cp:lastModifiedBy>宁静致远</cp:lastModifiedBy>
  <dcterms:modified xsi:type="dcterms:W3CDTF">2025-12-31T08:04:12Z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7D9600904F184AD8BBE058F55F818529_11</vt:lpwstr>
  </property>
  <property fmtid="{D5CDD505-2E9C-101B-9397-08002B2CF9AE}" pid="4" name="KSOTemplateDocerSaveRecord">
    <vt:lpwstr>eyJoZGlkIjoiYTVjNTk2ODQ3YWM3ZDAxMjgyZmY1NzgxZjRjZWFjOWIiLCJ1c2VySWQiOiIyNDc1Mzg3MTIifQ==</vt:lpwstr>
  </property>
</Properties>
</file>