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40E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highlight w:val="none"/>
          <w:lang w:val="en-US" w:eastAsia="zh-CN"/>
        </w:rPr>
        <w:t>番禺区政府性房源保障性租赁住房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highlight w:val="none"/>
        </w:rPr>
        <w:t>申请指南</w:t>
      </w:r>
    </w:p>
    <w:p w14:paraId="7E7B2D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一、政策依据</w:t>
      </w:r>
    </w:p>
    <w:p w14:paraId="7C335D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《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广州市保障性租赁住房管理办法（暂行）》（穗建规字〔2025〕2号）。</w:t>
      </w:r>
      <w:r>
        <w:rPr>
          <w:rFonts w:hint="eastAsia"/>
          <w:color w:val="auto"/>
          <w:sz w:val="28"/>
          <w:szCs w:val="28"/>
          <w:highlight w:val="none"/>
        </w:rPr>
        <w:t>　　</w:t>
      </w:r>
    </w:p>
    <w:p w14:paraId="2FDCAD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hint="eastAsia" w:eastAsiaTheme="minor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二、房源信息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附件1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）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691"/>
        <w:gridCol w:w="2073"/>
        <w:gridCol w:w="1227"/>
        <w:gridCol w:w="859"/>
        <w:gridCol w:w="959"/>
      </w:tblGrid>
      <w:tr w14:paraId="5B78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710" w:type="dxa"/>
            <w:noWrap w:val="0"/>
            <w:vAlign w:val="center"/>
          </w:tcPr>
          <w:p w14:paraId="405BB7B2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91" w:type="dxa"/>
            <w:noWrap w:val="0"/>
            <w:vAlign w:val="center"/>
          </w:tcPr>
          <w:p w14:paraId="08DF25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2073" w:type="dxa"/>
            <w:noWrap w:val="0"/>
            <w:vAlign w:val="center"/>
          </w:tcPr>
          <w:p w14:paraId="5B761E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户型</w:t>
            </w:r>
          </w:p>
        </w:tc>
        <w:tc>
          <w:tcPr>
            <w:tcW w:w="1227" w:type="dxa"/>
            <w:noWrap w:val="0"/>
            <w:vAlign w:val="center"/>
          </w:tcPr>
          <w:p w14:paraId="515E3E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面积</w:t>
            </w:r>
          </w:p>
        </w:tc>
        <w:tc>
          <w:tcPr>
            <w:tcW w:w="859" w:type="dxa"/>
            <w:noWrap w:val="0"/>
            <w:vAlign w:val="center"/>
          </w:tcPr>
          <w:p w14:paraId="6B72E7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套数</w:t>
            </w:r>
          </w:p>
        </w:tc>
        <w:tc>
          <w:tcPr>
            <w:tcW w:w="959" w:type="dxa"/>
            <w:noWrap w:val="0"/>
            <w:vAlign w:val="center"/>
          </w:tcPr>
          <w:p w14:paraId="45B43B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4F14A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710" w:type="dxa"/>
            <w:noWrap w:val="0"/>
            <w:vAlign w:val="center"/>
          </w:tcPr>
          <w:p w14:paraId="481867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金地壹阅府</w:t>
            </w:r>
          </w:p>
        </w:tc>
        <w:tc>
          <w:tcPr>
            <w:tcW w:w="1691" w:type="dxa"/>
            <w:noWrap w:val="0"/>
            <w:vAlign w:val="center"/>
          </w:tcPr>
          <w:p w14:paraId="02B33A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南村镇万博三路32号</w:t>
            </w:r>
          </w:p>
        </w:tc>
        <w:tc>
          <w:tcPr>
            <w:tcW w:w="2073" w:type="dxa"/>
            <w:noWrap w:val="0"/>
            <w:vAlign w:val="center"/>
          </w:tcPr>
          <w:p w14:paraId="73228B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2房1厅1卫</w:t>
            </w:r>
          </w:p>
        </w:tc>
        <w:tc>
          <w:tcPr>
            <w:tcW w:w="1227" w:type="dxa"/>
            <w:noWrap w:val="0"/>
            <w:vAlign w:val="center"/>
          </w:tcPr>
          <w:p w14:paraId="27C2B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62-72㎡</w:t>
            </w:r>
          </w:p>
        </w:tc>
        <w:tc>
          <w:tcPr>
            <w:tcW w:w="859" w:type="dxa"/>
            <w:noWrap w:val="0"/>
            <w:vAlign w:val="center"/>
          </w:tcPr>
          <w:p w14:paraId="2C7707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237</w:t>
            </w:r>
          </w:p>
        </w:tc>
        <w:tc>
          <w:tcPr>
            <w:tcW w:w="959" w:type="dxa"/>
            <w:noWrap w:val="0"/>
            <w:vAlign w:val="center"/>
          </w:tcPr>
          <w:p w14:paraId="6EACBD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B619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710" w:type="dxa"/>
            <w:noWrap w:val="0"/>
            <w:vAlign w:val="center"/>
          </w:tcPr>
          <w:p w14:paraId="071DC0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五矿万樾台</w:t>
            </w:r>
          </w:p>
        </w:tc>
        <w:tc>
          <w:tcPr>
            <w:tcW w:w="1691" w:type="dxa"/>
            <w:noWrap w:val="0"/>
            <w:vAlign w:val="center"/>
          </w:tcPr>
          <w:p w14:paraId="6B4E25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南村镇兴南大道723号</w:t>
            </w:r>
          </w:p>
        </w:tc>
        <w:tc>
          <w:tcPr>
            <w:tcW w:w="2073" w:type="dxa"/>
            <w:noWrap w:val="0"/>
            <w:vAlign w:val="center"/>
          </w:tcPr>
          <w:p w14:paraId="58981E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单间</w:t>
            </w:r>
          </w:p>
          <w:p w14:paraId="436900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1房2厅1卫</w:t>
            </w:r>
          </w:p>
          <w:p w14:paraId="2E2F3D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2房2厅1卫</w:t>
            </w:r>
          </w:p>
        </w:tc>
        <w:tc>
          <w:tcPr>
            <w:tcW w:w="1227" w:type="dxa"/>
            <w:noWrap w:val="0"/>
            <w:vAlign w:val="center"/>
          </w:tcPr>
          <w:p w14:paraId="1CD9E5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49-76㎡</w:t>
            </w:r>
          </w:p>
        </w:tc>
        <w:tc>
          <w:tcPr>
            <w:tcW w:w="859" w:type="dxa"/>
            <w:noWrap w:val="0"/>
            <w:vAlign w:val="center"/>
          </w:tcPr>
          <w:p w14:paraId="000937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93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0E473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3E6A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710" w:type="dxa"/>
            <w:noWrap w:val="0"/>
            <w:vAlign w:val="center"/>
          </w:tcPr>
          <w:p w14:paraId="247611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大华紫悦府</w:t>
            </w:r>
          </w:p>
        </w:tc>
        <w:tc>
          <w:tcPr>
            <w:tcW w:w="1691" w:type="dxa"/>
            <w:noWrap w:val="0"/>
            <w:vAlign w:val="center"/>
          </w:tcPr>
          <w:p w14:paraId="68CF0B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沙头街禺山西路335号</w:t>
            </w:r>
          </w:p>
        </w:tc>
        <w:tc>
          <w:tcPr>
            <w:tcW w:w="2073" w:type="dxa"/>
            <w:noWrap w:val="0"/>
            <w:vAlign w:val="center"/>
          </w:tcPr>
          <w:p w14:paraId="26F8BB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2房2厅1卫</w:t>
            </w:r>
          </w:p>
          <w:p w14:paraId="715356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3房2厅2卫</w:t>
            </w:r>
          </w:p>
          <w:p w14:paraId="5DAFBF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4房2厅2卫</w:t>
            </w:r>
          </w:p>
        </w:tc>
        <w:tc>
          <w:tcPr>
            <w:tcW w:w="1227" w:type="dxa"/>
            <w:noWrap w:val="0"/>
            <w:vAlign w:val="center"/>
          </w:tcPr>
          <w:p w14:paraId="3F9621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69-122㎡</w:t>
            </w:r>
          </w:p>
        </w:tc>
        <w:tc>
          <w:tcPr>
            <w:tcW w:w="859" w:type="dxa"/>
            <w:noWrap w:val="0"/>
            <w:vAlign w:val="center"/>
          </w:tcPr>
          <w:p w14:paraId="59AAFB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143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11A04F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7087E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710" w:type="dxa"/>
            <w:noWrap w:val="0"/>
            <w:vAlign w:val="center"/>
          </w:tcPr>
          <w:p w14:paraId="570A95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中海左岸花园</w:t>
            </w:r>
          </w:p>
        </w:tc>
        <w:tc>
          <w:tcPr>
            <w:tcW w:w="1691" w:type="dxa"/>
            <w:noWrap w:val="0"/>
            <w:vAlign w:val="center"/>
          </w:tcPr>
          <w:p w14:paraId="4FE844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亚运大道1391号</w:t>
            </w:r>
          </w:p>
        </w:tc>
        <w:tc>
          <w:tcPr>
            <w:tcW w:w="2073" w:type="dxa"/>
            <w:noWrap w:val="0"/>
            <w:vAlign w:val="center"/>
          </w:tcPr>
          <w:p w14:paraId="63F16E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2房2厅1卫</w:t>
            </w:r>
          </w:p>
          <w:p w14:paraId="612903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3房2厅1卫</w:t>
            </w:r>
          </w:p>
        </w:tc>
        <w:tc>
          <w:tcPr>
            <w:tcW w:w="1227" w:type="dxa"/>
            <w:noWrap w:val="0"/>
            <w:vAlign w:val="center"/>
          </w:tcPr>
          <w:p w14:paraId="204AF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62-86㎡</w:t>
            </w:r>
          </w:p>
        </w:tc>
        <w:tc>
          <w:tcPr>
            <w:tcW w:w="859" w:type="dxa"/>
            <w:noWrap w:val="0"/>
            <w:vAlign w:val="center"/>
          </w:tcPr>
          <w:p w14:paraId="5E3D2D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92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4E43BA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7E1FA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701" w:type="dxa"/>
            <w:gridSpan w:val="4"/>
            <w:noWrap w:val="0"/>
            <w:vAlign w:val="center"/>
          </w:tcPr>
          <w:p w14:paraId="59E32F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859" w:type="dxa"/>
            <w:noWrap w:val="0"/>
            <w:vAlign w:val="center"/>
          </w:tcPr>
          <w:p w14:paraId="2FD502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565</w:t>
            </w:r>
          </w:p>
        </w:tc>
        <w:tc>
          <w:tcPr>
            <w:tcW w:w="959" w:type="dxa"/>
            <w:noWrap w:val="0"/>
            <w:vAlign w:val="center"/>
          </w:tcPr>
          <w:p w14:paraId="138548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6CCA40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hint="eastAsia" w:eastAsiaTheme="minor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三、</w:t>
      </w:r>
      <w:r>
        <w:rPr>
          <w:rFonts w:hint="eastAsia"/>
          <w:b/>
          <w:bCs/>
          <w:color w:val="auto"/>
          <w:sz w:val="28"/>
          <w:szCs w:val="28"/>
          <w:highlight w:val="none"/>
        </w:rPr>
        <w:t>申请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资格</w:t>
      </w:r>
    </w:p>
    <w:p w14:paraId="31CF8C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一）申请人及其配偶、未满十八周岁的子女申请时均未在广州市拥有自有产权住房（含经济适用住房、共有产权住房、配售型保障性住房等），且均未承租本市公共租赁住房、人才公寓、直管公房等政策性住房或享受其他住房保障优惠政策；</w:t>
      </w:r>
    </w:p>
    <w:p w14:paraId="37EC76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（二）申请人申请时在本市缴纳基本养老保险，但属于市、区引进人才的除外；</w:t>
      </w:r>
    </w:p>
    <w:p w14:paraId="7D7BB6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（三）法律、法规、规章和市、区人民政府规定的其他条件。</w:t>
      </w:r>
    </w:p>
    <w:p w14:paraId="6CDE048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特别说明：</w:t>
      </w:r>
    </w:p>
    <w:p w14:paraId="5E2D6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（一）夫妻婚前有各自申请保障性租赁住房的，婚后需按规定在90日内腾退1套。</w:t>
      </w:r>
    </w:p>
    <w:p w14:paraId="6688C4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（二）</w:t>
      </w:r>
      <w:r>
        <w:rPr>
          <w:rFonts w:hint="default"/>
          <w:color w:val="auto"/>
          <w:sz w:val="28"/>
          <w:szCs w:val="28"/>
          <w:highlight w:val="none"/>
          <w:lang w:val="en-US" w:eastAsia="zh-CN"/>
        </w:rPr>
        <w:t>优先面向高新技术企业、创新标杆企业、高等院校、市（区）认定的总部企业、市（区）认定的高端专业服务业重点企业、港澳青年创新创业基地的在职员工，以及提供基本公共服务和重点保障城市运行服务的人员出租。</w:t>
      </w:r>
    </w:p>
    <w:p w14:paraId="3E3FB5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 w:eastAsiaTheme="minor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四、申请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材料</w:t>
      </w:r>
    </w:p>
    <w:p w14:paraId="792FBD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（一）个人申请人需提供材料</w:t>
      </w:r>
      <w:r>
        <w:rPr>
          <w:rFonts w:hint="eastAsia"/>
          <w:color w:val="auto"/>
          <w:sz w:val="28"/>
          <w:szCs w:val="28"/>
          <w:highlight w:val="none"/>
        </w:rPr>
        <w:t>如下：</w:t>
      </w:r>
    </w:p>
    <w:p w14:paraId="0C2944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番禺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政府性房源保障性租赁住房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申请表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个人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（附件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）；</w:t>
      </w:r>
    </w:p>
    <w:p w14:paraId="4B02B0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.申请人及家庭成员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有效身份证明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；</w:t>
      </w:r>
    </w:p>
    <w:p w14:paraId="309D1A2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社会保险参保证明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（最近12个月）；</w:t>
      </w:r>
    </w:p>
    <w:p w14:paraId="1372649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.婚姻现状证明（仅已婚人士提供）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；</w:t>
      </w:r>
    </w:p>
    <w:p w14:paraId="72E8EB0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5.诚信申报承诺书（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附件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3）；</w:t>
      </w:r>
    </w:p>
    <w:p w14:paraId="5892407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6.申请人及家庭成员无房产证明。</w:t>
      </w:r>
    </w:p>
    <w:p w14:paraId="01C919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（二）单位整体租赁需提供材料</w:t>
      </w:r>
      <w:r>
        <w:rPr>
          <w:rFonts w:hint="eastAsia"/>
          <w:color w:val="auto"/>
          <w:sz w:val="28"/>
          <w:szCs w:val="28"/>
          <w:highlight w:val="none"/>
        </w:rPr>
        <w:t>如下：</w:t>
      </w:r>
    </w:p>
    <w:p w14:paraId="2704D0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eastAsia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1.申请单位材料：</w:t>
      </w:r>
    </w:p>
    <w:p w14:paraId="7DB564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仿宋_GB2312"/>
          <w:color w:val="auto"/>
          <w:sz w:val="28"/>
          <w:szCs w:val="28"/>
          <w:highlight w:val="none"/>
          <w:lang w:val="en-US" w:eastAsia="zh-CN"/>
        </w:rPr>
        <w:t>（1）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番禺</w:t>
      </w:r>
      <w:r>
        <w:rPr>
          <w:rFonts w:hint="eastAsia"/>
          <w:color w:val="auto"/>
          <w:sz w:val="28"/>
          <w:szCs w:val="28"/>
          <w:highlight w:val="none"/>
        </w:rPr>
        <w:t>区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政府性房源保障性租赁住房</w:t>
      </w:r>
      <w:r>
        <w:rPr>
          <w:rFonts w:hint="eastAsia"/>
          <w:color w:val="auto"/>
          <w:sz w:val="28"/>
          <w:szCs w:val="28"/>
          <w:highlight w:val="none"/>
        </w:rPr>
        <w:t>申请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汇总</w:t>
      </w:r>
      <w:r>
        <w:rPr>
          <w:rFonts w:hint="eastAsia"/>
          <w:color w:val="auto"/>
          <w:sz w:val="28"/>
          <w:szCs w:val="28"/>
          <w:highlight w:val="none"/>
        </w:rPr>
        <w:t>表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单位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/>
          <w:color w:val="auto"/>
          <w:sz w:val="28"/>
          <w:szCs w:val="28"/>
          <w:highlight w:val="none"/>
        </w:rPr>
        <w:t>（附件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4）；</w:t>
      </w:r>
    </w:p>
    <w:p w14:paraId="0DA93E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（2）企业营业执照副本复印件及法定代表人证明书。</w:t>
      </w:r>
    </w:p>
    <w:p w14:paraId="0475B8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2.入住员工的个人材料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：</w:t>
      </w:r>
    </w:p>
    <w:p w14:paraId="3A3BE8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（1）番禺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政府性房源</w:t>
      </w:r>
      <w:bookmarkStart w:id="1" w:name="_GoBack"/>
      <w:bookmarkEnd w:id="1"/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保障性租赁住房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申请表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个人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（附件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）；</w:t>
      </w:r>
    </w:p>
    <w:p w14:paraId="4F2EBB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申请人及家庭成员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有效身份证明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；</w:t>
      </w:r>
    </w:p>
    <w:p w14:paraId="13FA8DD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（3）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社会保险参保证明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（最近12个月）；</w:t>
      </w:r>
    </w:p>
    <w:p w14:paraId="591ACE5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（4）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婚姻现状证明（仅已婚人士提供）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；</w:t>
      </w:r>
    </w:p>
    <w:p w14:paraId="6BDC8F4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（5）诚信申报承诺书（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附件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3）；</w:t>
      </w:r>
    </w:p>
    <w:p w14:paraId="410C921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（6）申请人及家庭成员无房产证明；</w:t>
      </w:r>
    </w:p>
    <w:p w14:paraId="1FE9AE3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（7）劳动合同复印件。</w:t>
      </w:r>
    </w:p>
    <w:p w14:paraId="678B40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五、</w:t>
      </w:r>
      <w:r>
        <w:rPr>
          <w:rFonts w:hint="eastAsia"/>
          <w:b/>
          <w:bCs/>
          <w:color w:val="auto"/>
          <w:sz w:val="28"/>
          <w:szCs w:val="28"/>
          <w:highlight w:val="none"/>
        </w:rPr>
        <w:t>办理流程 </w:t>
      </w:r>
    </w:p>
    <w:p w14:paraId="607ADF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（一）公告（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9月5日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24983C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房源信息通过</w:t>
      </w:r>
      <w:r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  <w:t>区政府门户网站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向社会公告。人才预约后可到现场参观房源。</w:t>
      </w:r>
    </w:p>
    <w:p w14:paraId="6A84E9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  <w:t>金地壹阅府，地址：番禺区南村镇万博三路32号金地壹阅府3栋。</w:t>
      </w:r>
    </w:p>
    <w:p w14:paraId="5E2A054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  <w:t>五矿万樾台，地址：番禺区南村镇兴南大道723号五矿万樾台10栋。</w:t>
      </w:r>
    </w:p>
    <w:p w14:paraId="06D74F8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  <w:t>大华紫悦府，地址：番禺区沙头街禺山西路335号大华紫悦府5栋。</w:t>
      </w:r>
    </w:p>
    <w:p w14:paraId="11FEAD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  <w:t>中海左岸花园，地址：番禺区亚运大道1391号中海左岸花园1栋。</w:t>
      </w:r>
    </w:p>
    <w:p w14:paraId="37CB9D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（二）申请（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9月8日—9月19日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6E4C1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申请人向运营单位提交申请，并提供相关证明材料，可选填最多3个具体房源房号，并须明确是否同意调剂。</w:t>
      </w: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申请材料通过邮箱发送至运营单位邮箱：</w:t>
      </w:r>
      <w:r>
        <w:rPr>
          <w:rFonts w:hint="default"/>
          <w:b/>
          <w:bCs/>
          <w:color w:val="FF0000"/>
          <w:sz w:val="28"/>
          <w:szCs w:val="28"/>
          <w:highlight w:val="none"/>
          <w:lang w:val="en-US" w:eastAsia="zh-CN"/>
        </w:rPr>
        <w:t>pyrcgy@126.com</w:t>
      </w: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。</w:t>
      </w:r>
    </w:p>
    <w:p w14:paraId="0B330F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（三）核实（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9月22日—10月10日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535C650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运营单位初审申请人的申请材料和申报信息，由区住房保障部门复核确认保障资格。</w:t>
      </w:r>
    </w:p>
    <w:p w14:paraId="7C2B3B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（四）公示（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10月11日—10月16日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62E676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区住房保障部门将符合条件的申请人情况在区政府门户网站公示。</w:t>
      </w:r>
    </w:p>
    <w:p w14:paraId="6FC21C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（五）异议复核（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10月11日—10月17日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14EF5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区住房保障部门负责受理有异议的个人和单位，并出具异议复核意见。</w:t>
      </w:r>
    </w:p>
    <w:p w14:paraId="49B879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（六）电脑摇号配租（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10月20日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3220EB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对审核通过的申请人进行电脑随机排序，确定每名申请人的配房顺序号，按配房顺序号的先后进行配房。如果申请人的第一意向房源没有重复，则按照第一意向房源进行配房，无需再电脑摇号。</w:t>
      </w:r>
    </w:p>
    <w:p w14:paraId="4ACA59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（七）合同签订（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10月21日—10月31日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）</w:t>
      </w:r>
    </w:p>
    <w:p w14:paraId="56D104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运营单位与符合条件的申请人/单位签订租赁合同并办理有关入住手续，未按时签订租赁合同并办理有关入住手续的，视为放弃选房。</w:t>
      </w:r>
    </w:p>
    <w:p w14:paraId="456F13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eastAsia"/>
          <w:b/>
          <w:bCs/>
          <w:color w:val="auto"/>
          <w:sz w:val="28"/>
          <w:szCs w:val="28"/>
          <w:highlight w:val="none"/>
        </w:rPr>
        <w:t>、咨询部门</w:t>
      </w:r>
    </w:p>
    <w:p w14:paraId="0E241F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运营单位：</w:t>
      </w:r>
      <w:bookmarkStart w:id="0" w:name="OLE_LINK2"/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广州市番禺物业经营有限公司下属的</w:t>
      </w:r>
      <w:bookmarkEnd w:id="0"/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广州市裕城贸易有限公司         </w:t>
      </w:r>
    </w:p>
    <w:p w14:paraId="3830D7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</w:rPr>
        <w:t>电话：020-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37757435</w:t>
      </w:r>
    </w:p>
    <w:p w14:paraId="35CBE9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监督部门：</w:t>
      </w:r>
      <w:r>
        <w:rPr>
          <w:rFonts w:hint="eastAsia"/>
          <w:color w:val="auto"/>
          <w:sz w:val="28"/>
          <w:szCs w:val="28"/>
          <w:highlight w:val="none"/>
        </w:rPr>
        <w:t>广州市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番禺</w:t>
      </w:r>
      <w:r>
        <w:rPr>
          <w:rFonts w:hint="eastAsia"/>
          <w:color w:val="auto"/>
          <w:sz w:val="28"/>
          <w:szCs w:val="28"/>
          <w:highlight w:val="none"/>
        </w:rPr>
        <w:t>区住房和城乡建设局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</w:t>
      </w:r>
    </w:p>
    <w:p w14:paraId="73E3E6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电话：</w:t>
      </w:r>
      <w:r>
        <w:rPr>
          <w:rFonts w:hint="eastAsia"/>
          <w:color w:val="auto"/>
          <w:sz w:val="28"/>
          <w:szCs w:val="28"/>
          <w:highlight w:val="none"/>
        </w:rPr>
        <w:t>020-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84617822</w:t>
      </w:r>
    </w:p>
    <w:p w14:paraId="6A66CE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咨询时间：周一到周五上午9:00-12:00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/>
          <w:color w:val="auto"/>
          <w:sz w:val="28"/>
          <w:szCs w:val="28"/>
          <w:highlight w:val="none"/>
        </w:rPr>
        <w:t>下午14:00-18:00</w:t>
      </w:r>
    </w:p>
    <w:p w14:paraId="215D7D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法定节假日除外。</w:t>
      </w:r>
    </w:p>
    <w:p w14:paraId="0EAC3E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七</w:t>
      </w:r>
      <w:r>
        <w:rPr>
          <w:rFonts w:hint="eastAsia"/>
          <w:b/>
          <w:bCs/>
          <w:color w:val="auto"/>
          <w:sz w:val="28"/>
          <w:szCs w:val="28"/>
          <w:highlight w:val="none"/>
        </w:rPr>
        <w:t>、其他事宜</w:t>
      </w:r>
    </w:p>
    <w:p w14:paraId="122575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（一）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单次合同期限不少于1年、不超过5年</w:t>
      </w:r>
      <w:r>
        <w:rPr>
          <w:rFonts w:hint="eastAsia"/>
          <w:color w:val="auto"/>
          <w:sz w:val="28"/>
          <w:szCs w:val="28"/>
          <w:highlight w:val="none"/>
        </w:rPr>
        <w:t>。</w:t>
      </w:r>
    </w:p>
    <w:p w14:paraId="371012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（二）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弃租累积达到三次的，三年内不得再次申请承租政府性房源保障性租赁住房。</w:t>
      </w:r>
    </w:p>
    <w:p w14:paraId="37645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firstLine="56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</w:rPr>
        <w:t>附件：1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番禺区政府性房源保障性租赁住房房源信息表（565套）</w:t>
      </w:r>
    </w:p>
    <w:p w14:paraId="0C44CA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00" w:firstLineChars="500"/>
        <w:jc w:val="lef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2.番禺</w:t>
      </w:r>
      <w:r>
        <w:rPr>
          <w:rFonts w:hint="eastAsia"/>
          <w:color w:val="auto"/>
          <w:sz w:val="28"/>
          <w:szCs w:val="28"/>
          <w:highlight w:val="none"/>
        </w:rPr>
        <w:t>区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政府性房源保障性租赁住房</w:t>
      </w:r>
      <w:r>
        <w:rPr>
          <w:rFonts w:hint="eastAsia"/>
          <w:color w:val="auto"/>
          <w:sz w:val="28"/>
          <w:szCs w:val="28"/>
          <w:highlight w:val="none"/>
        </w:rPr>
        <w:t>申请表（个人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）</w:t>
      </w:r>
    </w:p>
    <w:p w14:paraId="348B0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00" w:firstLineChars="500"/>
        <w:jc w:val="left"/>
        <w:textAlignment w:val="auto"/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诚信申报承诺书</w:t>
      </w:r>
    </w:p>
    <w:p w14:paraId="393C161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1400" w:firstLineChars="500"/>
        <w:jc w:val="left"/>
        <w:textAlignment w:val="auto"/>
        <w:rPr>
          <w:rFonts w:hint="default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番禺区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政府性房源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保障性租赁住房申请汇总表（单位）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ZTFmYjkxZWRjMzcwZGQzMjU2NzhkYTMwODEzMDgifQ=="/>
  </w:docVars>
  <w:rsids>
    <w:rsidRoot w:val="00000000"/>
    <w:rsid w:val="0002480F"/>
    <w:rsid w:val="00253ACA"/>
    <w:rsid w:val="002861E8"/>
    <w:rsid w:val="003F54E2"/>
    <w:rsid w:val="00416B14"/>
    <w:rsid w:val="00521116"/>
    <w:rsid w:val="00546C6E"/>
    <w:rsid w:val="00583020"/>
    <w:rsid w:val="0062392F"/>
    <w:rsid w:val="00677DB7"/>
    <w:rsid w:val="006F2C45"/>
    <w:rsid w:val="00910761"/>
    <w:rsid w:val="00AE5FAD"/>
    <w:rsid w:val="00BA60F5"/>
    <w:rsid w:val="00D403EB"/>
    <w:rsid w:val="011B7EFD"/>
    <w:rsid w:val="01557A3F"/>
    <w:rsid w:val="01893391"/>
    <w:rsid w:val="018A0E13"/>
    <w:rsid w:val="021D7488"/>
    <w:rsid w:val="02241011"/>
    <w:rsid w:val="0227625C"/>
    <w:rsid w:val="023747AF"/>
    <w:rsid w:val="023C3C5C"/>
    <w:rsid w:val="024B344F"/>
    <w:rsid w:val="0250315A"/>
    <w:rsid w:val="025B36EA"/>
    <w:rsid w:val="026155F3"/>
    <w:rsid w:val="026E270A"/>
    <w:rsid w:val="02A10411"/>
    <w:rsid w:val="03067406"/>
    <w:rsid w:val="03107D15"/>
    <w:rsid w:val="032D72C5"/>
    <w:rsid w:val="03541703"/>
    <w:rsid w:val="036761A6"/>
    <w:rsid w:val="039F62FF"/>
    <w:rsid w:val="03DE7C49"/>
    <w:rsid w:val="03F4380B"/>
    <w:rsid w:val="04012B21"/>
    <w:rsid w:val="042F016D"/>
    <w:rsid w:val="043D4F04"/>
    <w:rsid w:val="04636658"/>
    <w:rsid w:val="048146F4"/>
    <w:rsid w:val="04831DF5"/>
    <w:rsid w:val="0488627D"/>
    <w:rsid w:val="04942090"/>
    <w:rsid w:val="04A45BAD"/>
    <w:rsid w:val="04B019C0"/>
    <w:rsid w:val="05172669"/>
    <w:rsid w:val="051922E9"/>
    <w:rsid w:val="052A708B"/>
    <w:rsid w:val="052C6D8B"/>
    <w:rsid w:val="052E228E"/>
    <w:rsid w:val="05937A34"/>
    <w:rsid w:val="05941C32"/>
    <w:rsid w:val="05AC2B5C"/>
    <w:rsid w:val="05FC3F93"/>
    <w:rsid w:val="062C21B1"/>
    <w:rsid w:val="06320837"/>
    <w:rsid w:val="06382740"/>
    <w:rsid w:val="063A14C7"/>
    <w:rsid w:val="06691B21"/>
    <w:rsid w:val="06A607F6"/>
    <w:rsid w:val="06AA4230"/>
    <w:rsid w:val="06BC4F18"/>
    <w:rsid w:val="06EA3869"/>
    <w:rsid w:val="06FC38B6"/>
    <w:rsid w:val="070F49A2"/>
    <w:rsid w:val="076C3102"/>
    <w:rsid w:val="07817AF5"/>
    <w:rsid w:val="078A686A"/>
    <w:rsid w:val="07BD5DBF"/>
    <w:rsid w:val="07C25ACA"/>
    <w:rsid w:val="07F7141C"/>
    <w:rsid w:val="07F901A3"/>
    <w:rsid w:val="080A5EBF"/>
    <w:rsid w:val="080D6E43"/>
    <w:rsid w:val="08385709"/>
    <w:rsid w:val="085E5949"/>
    <w:rsid w:val="087A2A00"/>
    <w:rsid w:val="089F63B2"/>
    <w:rsid w:val="08A70066"/>
    <w:rsid w:val="08D9375E"/>
    <w:rsid w:val="08E00C21"/>
    <w:rsid w:val="08F04EB8"/>
    <w:rsid w:val="08F316BF"/>
    <w:rsid w:val="09064E5D"/>
    <w:rsid w:val="0910796B"/>
    <w:rsid w:val="091E2504"/>
    <w:rsid w:val="09277590"/>
    <w:rsid w:val="09280895"/>
    <w:rsid w:val="094523C3"/>
    <w:rsid w:val="0971670A"/>
    <w:rsid w:val="09727A0F"/>
    <w:rsid w:val="09EB05D3"/>
    <w:rsid w:val="0A160045"/>
    <w:rsid w:val="0A4444E4"/>
    <w:rsid w:val="0A596A08"/>
    <w:rsid w:val="0A5B1F0B"/>
    <w:rsid w:val="0A5C4216"/>
    <w:rsid w:val="0A821DCB"/>
    <w:rsid w:val="0A9E16FB"/>
    <w:rsid w:val="0AA74589"/>
    <w:rsid w:val="0AAD6492"/>
    <w:rsid w:val="0ABB3229"/>
    <w:rsid w:val="0ADC2FAA"/>
    <w:rsid w:val="0B156DBB"/>
    <w:rsid w:val="0B175B42"/>
    <w:rsid w:val="0B2628D9"/>
    <w:rsid w:val="0B5459A6"/>
    <w:rsid w:val="0B80646A"/>
    <w:rsid w:val="0BBF5056"/>
    <w:rsid w:val="0BEB2A8C"/>
    <w:rsid w:val="0BEB5B1A"/>
    <w:rsid w:val="0BFD70B9"/>
    <w:rsid w:val="0C13125D"/>
    <w:rsid w:val="0C1A446B"/>
    <w:rsid w:val="0C1A6669"/>
    <w:rsid w:val="0C211877"/>
    <w:rsid w:val="0C30080D"/>
    <w:rsid w:val="0C4729B0"/>
    <w:rsid w:val="0C5806CC"/>
    <w:rsid w:val="0C8210CD"/>
    <w:rsid w:val="0C8E4429"/>
    <w:rsid w:val="0CB56867"/>
    <w:rsid w:val="0CCA2F89"/>
    <w:rsid w:val="0CE23EB3"/>
    <w:rsid w:val="0D1036FE"/>
    <w:rsid w:val="0D4A6D5B"/>
    <w:rsid w:val="0D612203"/>
    <w:rsid w:val="0D8536BD"/>
    <w:rsid w:val="0D8942C1"/>
    <w:rsid w:val="0DA46170"/>
    <w:rsid w:val="0DBB5D95"/>
    <w:rsid w:val="0DDF724E"/>
    <w:rsid w:val="0DEA55DF"/>
    <w:rsid w:val="0DFD2082"/>
    <w:rsid w:val="0E0C489A"/>
    <w:rsid w:val="0E1E25B6"/>
    <w:rsid w:val="0E2447F1"/>
    <w:rsid w:val="0E34475A"/>
    <w:rsid w:val="0E4449F4"/>
    <w:rsid w:val="0E476F1D"/>
    <w:rsid w:val="0E925B11"/>
    <w:rsid w:val="0ED4384E"/>
    <w:rsid w:val="0F186C83"/>
    <w:rsid w:val="0F565DAC"/>
    <w:rsid w:val="0F6F44E2"/>
    <w:rsid w:val="0F7C7F74"/>
    <w:rsid w:val="0F951014"/>
    <w:rsid w:val="0FAB3042"/>
    <w:rsid w:val="0FBB32DC"/>
    <w:rsid w:val="0FD41C88"/>
    <w:rsid w:val="0FF05D35"/>
    <w:rsid w:val="102C52D5"/>
    <w:rsid w:val="102F5819"/>
    <w:rsid w:val="10437D3D"/>
    <w:rsid w:val="106946FA"/>
    <w:rsid w:val="1087172B"/>
    <w:rsid w:val="109F4BD4"/>
    <w:rsid w:val="10C02B8A"/>
    <w:rsid w:val="10D33652"/>
    <w:rsid w:val="10E00EC0"/>
    <w:rsid w:val="10E062FD"/>
    <w:rsid w:val="10E55348"/>
    <w:rsid w:val="11067A7B"/>
    <w:rsid w:val="111C7A20"/>
    <w:rsid w:val="1126497F"/>
    <w:rsid w:val="11383ACD"/>
    <w:rsid w:val="11445362"/>
    <w:rsid w:val="116A1D1E"/>
    <w:rsid w:val="116A2A5A"/>
    <w:rsid w:val="116B5221"/>
    <w:rsid w:val="11984DEC"/>
    <w:rsid w:val="11B5219D"/>
    <w:rsid w:val="11ED44F6"/>
    <w:rsid w:val="122E2D61"/>
    <w:rsid w:val="1248718E"/>
    <w:rsid w:val="12802B6B"/>
    <w:rsid w:val="13072A44"/>
    <w:rsid w:val="13697265"/>
    <w:rsid w:val="13725976"/>
    <w:rsid w:val="1377657B"/>
    <w:rsid w:val="137C06DF"/>
    <w:rsid w:val="13825C11"/>
    <w:rsid w:val="13966E30"/>
    <w:rsid w:val="13AA1353"/>
    <w:rsid w:val="13CB1888"/>
    <w:rsid w:val="13D46914"/>
    <w:rsid w:val="13F33946"/>
    <w:rsid w:val="141538A7"/>
    <w:rsid w:val="1423579A"/>
    <w:rsid w:val="14237F2D"/>
    <w:rsid w:val="142E3B2B"/>
    <w:rsid w:val="147B3C2A"/>
    <w:rsid w:val="147E4BAF"/>
    <w:rsid w:val="14E51FD5"/>
    <w:rsid w:val="14F270EC"/>
    <w:rsid w:val="14FB79FC"/>
    <w:rsid w:val="15052509"/>
    <w:rsid w:val="15090F10"/>
    <w:rsid w:val="150B4413"/>
    <w:rsid w:val="1511631C"/>
    <w:rsid w:val="15154D22"/>
    <w:rsid w:val="152143B8"/>
    <w:rsid w:val="152D68A9"/>
    <w:rsid w:val="15314652"/>
    <w:rsid w:val="15383FDD"/>
    <w:rsid w:val="15713C46"/>
    <w:rsid w:val="15823158"/>
    <w:rsid w:val="15BF50E1"/>
    <w:rsid w:val="15DE21ED"/>
    <w:rsid w:val="15FF3B1F"/>
    <w:rsid w:val="160F623F"/>
    <w:rsid w:val="16176ECF"/>
    <w:rsid w:val="162561E4"/>
    <w:rsid w:val="16745F63"/>
    <w:rsid w:val="167A36F0"/>
    <w:rsid w:val="16AF4AC3"/>
    <w:rsid w:val="170F5DE2"/>
    <w:rsid w:val="171347E8"/>
    <w:rsid w:val="171A79F6"/>
    <w:rsid w:val="17A9055F"/>
    <w:rsid w:val="18000F6D"/>
    <w:rsid w:val="181240A7"/>
    <w:rsid w:val="18186614"/>
    <w:rsid w:val="182A1DB2"/>
    <w:rsid w:val="183326C1"/>
    <w:rsid w:val="184F4570"/>
    <w:rsid w:val="185254F4"/>
    <w:rsid w:val="1856197C"/>
    <w:rsid w:val="188F60DB"/>
    <w:rsid w:val="18AA1406"/>
    <w:rsid w:val="18D80C51"/>
    <w:rsid w:val="19027896"/>
    <w:rsid w:val="19193C38"/>
    <w:rsid w:val="19237DCB"/>
    <w:rsid w:val="192667D1"/>
    <w:rsid w:val="19281646"/>
    <w:rsid w:val="1955189F"/>
    <w:rsid w:val="195714CA"/>
    <w:rsid w:val="19877AF0"/>
    <w:rsid w:val="19A838A8"/>
    <w:rsid w:val="19F07477"/>
    <w:rsid w:val="1A5823C6"/>
    <w:rsid w:val="1A7B5515"/>
    <w:rsid w:val="1A8E28A0"/>
    <w:rsid w:val="1A9966B3"/>
    <w:rsid w:val="1AA11027"/>
    <w:rsid w:val="1AC629FA"/>
    <w:rsid w:val="1ACF330A"/>
    <w:rsid w:val="1AD85B7E"/>
    <w:rsid w:val="1ADA169B"/>
    <w:rsid w:val="1ADC4B9E"/>
    <w:rsid w:val="1B0C78EB"/>
    <w:rsid w:val="1B331B88"/>
    <w:rsid w:val="1B3D71C1"/>
    <w:rsid w:val="1B3E13BF"/>
    <w:rsid w:val="1B542AB0"/>
    <w:rsid w:val="1B5857EC"/>
    <w:rsid w:val="1B710915"/>
    <w:rsid w:val="1B715091"/>
    <w:rsid w:val="1B893DD3"/>
    <w:rsid w:val="1BCB22A8"/>
    <w:rsid w:val="1BFC0336"/>
    <w:rsid w:val="1C247235"/>
    <w:rsid w:val="1C255E3A"/>
    <w:rsid w:val="1C3928DC"/>
    <w:rsid w:val="1C407FD9"/>
    <w:rsid w:val="1C4972F3"/>
    <w:rsid w:val="1C625C9F"/>
    <w:rsid w:val="1C6C4030"/>
    <w:rsid w:val="1C933910"/>
    <w:rsid w:val="1C974E74"/>
    <w:rsid w:val="1CAF5D9E"/>
    <w:rsid w:val="1CBD665A"/>
    <w:rsid w:val="1CC34A3E"/>
    <w:rsid w:val="1CD4055C"/>
    <w:rsid w:val="1CDF436F"/>
    <w:rsid w:val="1CE17872"/>
    <w:rsid w:val="1D1E3E53"/>
    <w:rsid w:val="1D437D2A"/>
    <w:rsid w:val="1D4B5C1C"/>
    <w:rsid w:val="1D714249"/>
    <w:rsid w:val="1DA27C76"/>
    <w:rsid w:val="1DB4564C"/>
    <w:rsid w:val="1DCE61F5"/>
    <w:rsid w:val="1DE6389C"/>
    <w:rsid w:val="1E1643EB"/>
    <w:rsid w:val="1E464BBA"/>
    <w:rsid w:val="1E4D4545"/>
    <w:rsid w:val="1E4D4C20"/>
    <w:rsid w:val="1E682B71"/>
    <w:rsid w:val="1E783C66"/>
    <w:rsid w:val="1EB83BF5"/>
    <w:rsid w:val="1ECD6761"/>
    <w:rsid w:val="1EF92460"/>
    <w:rsid w:val="1F57027B"/>
    <w:rsid w:val="1F854242"/>
    <w:rsid w:val="1F996766"/>
    <w:rsid w:val="1FBB471C"/>
    <w:rsid w:val="1FC16625"/>
    <w:rsid w:val="1FCD7EB9"/>
    <w:rsid w:val="1FD552C6"/>
    <w:rsid w:val="1FE60DE3"/>
    <w:rsid w:val="1FFE23F9"/>
    <w:rsid w:val="20172080"/>
    <w:rsid w:val="202E4A5B"/>
    <w:rsid w:val="20327BDE"/>
    <w:rsid w:val="206D6597"/>
    <w:rsid w:val="20A26F98"/>
    <w:rsid w:val="20D4518E"/>
    <w:rsid w:val="20E40D06"/>
    <w:rsid w:val="21047F36"/>
    <w:rsid w:val="21372D0F"/>
    <w:rsid w:val="21667ED6"/>
    <w:rsid w:val="217F7880"/>
    <w:rsid w:val="21A458C1"/>
    <w:rsid w:val="21AA19C9"/>
    <w:rsid w:val="21B32258"/>
    <w:rsid w:val="21E16643"/>
    <w:rsid w:val="22392531"/>
    <w:rsid w:val="22667B7E"/>
    <w:rsid w:val="22993850"/>
    <w:rsid w:val="22A45673"/>
    <w:rsid w:val="22AB6FED"/>
    <w:rsid w:val="22B221FB"/>
    <w:rsid w:val="22C017F8"/>
    <w:rsid w:val="22C8693B"/>
    <w:rsid w:val="22DB33C0"/>
    <w:rsid w:val="22E370F6"/>
    <w:rsid w:val="22F45BB4"/>
    <w:rsid w:val="230B0F1F"/>
    <w:rsid w:val="231B2B24"/>
    <w:rsid w:val="233D7BE1"/>
    <w:rsid w:val="235B7191"/>
    <w:rsid w:val="237C18C4"/>
    <w:rsid w:val="238060CC"/>
    <w:rsid w:val="238D5458"/>
    <w:rsid w:val="23962C23"/>
    <w:rsid w:val="23A87290"/>
    <w:rsid w:val="23CA5EDF"/>
    <w:rsid w:val="23DB2F62"/>
    <w:rsid w:val="23DF233A"/>
    <w:rsid w:val="23F4608B"/>
    <w:rsid w:val="23FF441C"/>
    <w:rsid w:val="2411343C"/>
    <w:rsid w:val="243954FA"/>
    <w:rsid w:val="244D1F9C"/>
    <w:rsid w:val="24940192"/>
    <w:rsid w:val="24AD32BB"/>
    <w:rsid w:val="24F2052C"/>
    <w:rsid w:val="251A25EA"/>
    <w:rsid w:val="25330F95"/>
    <w:rsid w:val="253A41A3"/>
    <w:rsid w:val="25544D4D"/>
    <w:rsid w:val="258A19A4"/>
    <w:rsid w:val="25924832"/>
    <w:rsid w:val="259C09C5"/>
    <w:rsid w:val="25F66AD5"/>
    <w:rsid w:val="266D329C"/>
    <w:rsid w:val="266E549A"/>
    <w:rsid w:val="269221D6"/>
    <w:rsid w:val="26955359"/>
    <w:rsid w:val="26B562F6"/>
    <w:rsid w:val="26C848AF"/>
    <w:rsid w:val="27077C17"/>
    <w:rsid w:val="27295B95"/>
    <w:rsid w:val="275C5122"/>
    <w:rsid w:val="27680F35"/>
    <w:rsid w:val="276A1EBA"/>
    <w:rsid w:val="276D75BB"/>
    <w:rsid w:val="277A46D2"/>
    <w:rsid w:val="27C634CD"/>
    <w:rsid w:val="27C70F4E"/>
    <w:rsid w:val="27DC0EF4"/>
    <w:rsid w:val="27E46300"/>
    <w:rsid w:val="27EB370D"/>
    <w:rsid w:val="280A6540"/>
    <w:rsid w:val="28145897"/>
    <w:rsid w:val="2833542B"/>
    <w:rsid w:val="28486025"/>
    <w:rsid w:val="28526934"/>
    <w:rsid w:val="28551EE0"/>
    <w:rsid w:val="28792077"/>
    <w:rsid w:val="28A37638"/>
    <w:rsid w:val="28C049EA"/>
    <w:rsid w:val="29283114"/>
    <w:rsid w:val="29365CAD"/>
    <w:rsid w:val="293B68B2"/>
    <w:rsid w:val="29502FD4"/>
    <w:rsid w:val="29784198"/>
    <w:rsid w:val="297A769B"/>
    <w:rsid w:val="29855A2C"/>
    <w:rsid w:val="299C2073"/>
    <w:rsid w:val="29AB6B80"/>
    <w:rsid w:val="29B661FB"/>
    <w:rsid w:val="29BA467C"/>
    <w:rsid w:val="29BC0105"/>
    <w:rsid w:val="29D44EE2"/>
    <w:rsid w:val="2A0240FC"/>
    <w:rsid w:val="2A082782"/>
    <w:rsid w:val="2A193D21"/>
    <w:rsid w:val="2A1E01A9"/>
    <w:rsid w:val="2A234631"/>
    <w:rsid w:val="2A6139E3"/>
    <w:rsid w:val="2A64509A"/>
    <w:rsid w:val="2A801147"/>
    <w:rsid w:val="2AD369D3"/>
    <w:rsid w:val="2AE2376A"/>
    <w:rsid w:val="2AE377E9"/>
    <w:rsid w:val="2AE87872"/>
    <w:rsid w:val="2B2B4E6D"/>
    <w:rsid w:val="2B3012EB"/>
    <w:rsid w:val="2B6526BF"/>
    <w:rsid w:val="2BCA255E"/>
    <w:rsid w:val="2BD40774"/>
    <w:rsid w:val="2BF92F32"/>
    <w:rsid w:val="2C152862"/>
    <w:rsid w:val="2C2262F5"/>
    <w:rsid w:val="2CA27EC8"/>
    <w:rsid w:val="2CC96E10"/>
    <w:rsid w:val="2CD10A17"/>
    <w:rsid w:val="2CD72EE4"/>
    <w:rsid w:val="2CE41C36"/>
    <w:rsid w:val="2CFC3A5A"/>
    <w:rsid w:val="2D0B74D0"/>
    <w:rsid w:val="2D144984"/>
    <w:rsid w:val="2D323F34"/>
    <w:rsid w:val="2D3661BD"/>
    <w:rsid w:val="2D5766F2"/>
    <w:rsid w:val="2DA232EE"/>
    <w:rsid w:val="2DD959C6"/>
    <w:rsid w:val="2DFB7200"/>
    <w:rsid w:val="2E136AA5"/>
    <w:rsid w:val="2E5F50AD"/>
    <w:rsid w:val="2E6220A7"/>
    <w:rsid w:val="2E8438E1"/>
    <w:rsid w:val="2E8A1F67"/>
    <w:rsid w:val="2EA3508F"/>
    <w:rsid w:val="2EBA0537"/>
    <w:rsid w:val="2EC568C9"/>
    <w:rsid w:val="2EE93605"/>
    <w:rsid w:val="2EF0518E"/>
    <w:rsid w:val="2EF51616"/>
    <w:rsid w:val="2F2C63D3"/>
    <w:rsid w:val="2F357E81"/>
    <w:rsid w:val="2F945C9C"/>
    <w:rsid w:val="2F964A23"/>
    <w:rsid w:val="2FAD0DC5"/>
    <w:rsid w:val="2FD64187"/>
    <w:rsid w:val="2FF93442"/>
    <w:rsid w:val="300C2463"/>
    <w:rsid w:val="300C3C2B"/>
    <w:rsid w:val="3013786F"/>
    <w:rsid w:val="30164F71"/>
    <w:rsid w:val="3025502C"/>
    <w:rsid w:val="303248A1"/>
    <w:rsid w:val="30401638"/>
    <w:rsid w:val="30424B3B"/>
    <w:rsid w:val="305F1EED"/>
    <w:rsid w:val="306B3919"/>
    <w:rsid w:val="30802422"/>
    <w:rsid w:val="30A04ED5"/>
    <w:rsid w:val="31041376"/>
    <w:rsid w:val="31414A5E"/>
    <w:rsid w:val="31634C13"/>
    <w:rsid w:val="31696B1C"/>
    <w:rsid w:val="31703F28"/>
    <w:rsid w:val="31900060"/>
    <w:rsid w:val="31A62204"/>
    <w:rsid w:val="31B66C1B"/>
    <w:rsid w:val="31BA1B01"/>
    <w:rsid w:val="31F80989"/>
    <w:rsid w:val="32063522"/>
    <w:rsid w:val="3218123E"/>
    <w:rsid w:val="32250554"/>
    <w:rsid w:val="32273A57"/>
    <w:rsid w:val="324C0413"/>
    <w:rsid w:val="32B46B3E"/>
    <w:rsid w:val="32B5417C"/>
    <w:rsid w:val="32B976C0"/>
    <w:rsid w:val="32EA0AFE"/>
    <w:rsid w:val="32EB03CB"/>
    <w:rsid w:val="33082D45"/>
    <w:rsid w:val="331039D5"/>
    <w:rsid w:val="3332198B"/>
    <w:rsid w:val="334A2D2A"/>
    <w:rsid w:val="334A7032"/>
    <w:rsid w:val="33537941"/>
    <w:rsid w:val="335E6B36"/>
    <w:rsid w:val="336011D5"/>
    <w:rsid w:val="339574B1"/>
    <w:rsid w:val="339C0F79"/>
    <w:rsid w:val="33C71E7E"/>
    <w:rsid w:val="33DC1E24"/>
    <w:rsid w:val="33FF10DF"/>
    <w:rsid w:val="34037AE5"/>
    <w:rsid w:val="34196405"/>
    <w:rsid w:val="341D068F"/>
    <w:rsid w:val="343018AE"/>
    <w:rsid w:val="345B182B"/>
    <w:rsid w:val="348102E6"/>
    <w:rsid w:val="34AF7BFE"/>
    <w:rsid w:val="34B44085"/>
    <w:rsid w:val="34B51B07"/>
    <w:rsid w:val="34C67823"/>
    <w:rsid w:val="34E500D8"/>
    <w:rsid w:val="34F160E8"/>
    <w:rsid w:val="35006703"/>
    <w:rsid w:val="3509378F"/>
    <w:rsid w:val="359833FE"/>
    <w:rsid w:val="359D7886"/>
    <w:rsid w:val="35B8262E"/>
    <w:rsid w:val="36011B29"/>
    <w:rsid w:val="362167DA"/>
    <w:rsid w:val="36227ADF"/>
    <w:rsid w:val="36436ADD"/>
    <w:rsid w:val="365F7944"/>
    <w:rsid w:val="366672CF"/>
    <w:rsid w:val="36820DFD"/>
    <w:rsid w:val="36AA0CBD"/>
    <w:rsid w:val="36CC24F7"/>
    <w:rsid w:val="36D24400"/>
    <w:rsid w:val="37040977"/>
    <w:rsid w:val="37067D52"/>
    <w:rsid w:val="37071057"/>
    <w:rsid w:val="374A7542"/>
    <w:rsid w:val="37553354"/>
    <w:rsid w:val="375720DA"/>
    <w:rsid w:val="37743C09"/>
    <w:rsid w:val="37A36CD7"/>
    <w:rsid w:val="37BF1D08"/>
    <w:rsid w:val="37E00D3A"/>
    <w:rsid w:val="37E55D3C"/>
    <w:rsid w:val="37F244D7"/>
    <w:rsid w:val="38026CF0"/>
    <w:rsid w:val="38153792"/>
    <w:rsid w:val="38265C2B"/>
    <w:rsid w:val="382A4631"/>
    <w:rsid w:val="384E715A"/>
    <w:rsid w:val="387D1EBD"/>
    <w:rsid w:val="387E793E"/>
    <w:rsid w:val="389C366B"/>
    <w:rsid w:val="38A442FB"/>
    <w:rsid w:val="38E85CE9"/>
    <w:rsid w:val="38EE7BF2"/>
    <w:rsid w:val="38F2407A"/>
    <w:rsid w:val="390A7522"/>
    <w:rsid w:val="394D348F"/>
    <w:rsid w:val="399E5818"/>
    <w:rsid w:val="39B51BBA"/>
    <w:rsid w:val="39BC1544"/>
    <w:rsid w:val="39BF5D4C"/>
    <w:rsid w:val="39C1124F"/>
    <w:rsid w:val="39D46BEB"/>
    <w:rsid w:val="39DB551E"/>
    <w:rsid w:val="39F2063F"/>
    <w:rsid w:val="39F32D23"/>
    <w:rsid w:val="39F46363"/>
    <w:rsid w:val="39FA26AE"/>
    <w:rsid w:val="3A0A2AAE"/>
    <w:rsid w:val="3A1357D6"/>
    <w:rsid w:val="3A1C7706"/>
    <w:rsid w:val="3A1D3B67"/>
    <w:rsid w:val="3A281EF8"/>
    <w:rsid w:val="3A364A9F"/>
    <w:rsid w:val="3A3D2D97"/>
    <w:rsid w:val="3A3D661B"/>
    <w:rsid w:val="3A445FA5"/>
    <w:rsid w:val="3A790D4F"/>
    <w:rsid w:val="3A815E0A"/>
    <w:rsid w:val="3AE17129"/>
    <w:rsid w:val="3AF70469"/>
    <w:rsid w:val="3AFD31D5"/>
    <w:rsid w:val="3B1662FE"/>
    <w:rsid w:val="3B5228DF"/>
    <w:rsid w:val="3B830EB0"/>
    <w:rsid w:val="3B9B1DDA"/>
    <w:rsid w:val="3BA1629F"/>
    <w:rsid w:val="3BBC450D"/>
    <w:rsid w:val="3BC4191A"/>
    <w:rsid w:val="3BC95DA1"/>
    <w:rsid w:val="3BD763BC"/>
    <w:rsid w:val="3BEB75DB"/>
    <w:rsid w:val="3C223D0A"/>
    <w:rsid w:val="3C390570"/>
    <w:rsid w:val="3C4327C2"/>
    <w:rsid w:val="3C464471"/>
    <w:rsid w:val="3C654D26"/>
    <w:rsid w:val="3C807ACE"/>
    <w:rsid w:val="3C9157EA"/>
    <w:rsid w:val="3CA5228C"/>
    <w:rsid w:val="3CE31D71"/>
    <w:rsid w:val="3CF3200B"/>
    <w:rsid w:val="3D2D6CED"/>
    <w:rsid w:val="3D4D399F"/>
    <w:rsid w:val="3D68584E"/>
    <w:rsid w:val="3D793569"/>
    <w:rsid w:val="3D8D000C"/>
    <w:rsid w:val="3D916A12"/>
    <w:rsid w:val="3D955418"/>
    <w:rsid w:val="3D98639D"/>
    <w:rsid w:val="3DA851D9"/>
    <w:rsid w:val="3DF257B2"/>
    <w:rsid w:val="3E004700"/>
    <w:rsid w:val="3E721583"/>
    <w:rsid w:val="3E810519"/>
    <w:rsid w:val="3E9B5F88"/>
    <w:rsid w:val="3E9D7E49"/>
    <w:rsid w:val="3EE372B8"/>
    <w:rsid w:val="3EE86FC3"/>
    <w:rsid w:val="3F05104C"/>
    <w:rsid w:val="3F382246"/>
    <w:rsid w:val="3F3C6A4D"/>
    <w:rsid w:val="3F4B2CA3"/>
    <w:rsid w:val="3F5C7104"/>
    <w:rsid w:val="3F7A6532"/>
    <w:rsid w:val="3F867DC6"/>
    <w:rsid w:val="3F8810CB"/>
    <w:rsid w:val="3FBE7F20"/>
    <w:rsid w:val="3FE06140"/>
    <w:rsid w:val="40487E84"/>
    <w:rsid w:val="40616830"/>
    <w:rsid w:val="407057C5"/>
    <w:rsid w:val="408E2B77"/>
    <w:rsid w:val="40977C03"/>
    <w:rsid w:val="40BC23C2"/>
    <w:rsid w:val="40E86709"/>
    <w:rsid w:val="413D3C14"/>
    <w:rsid w:val="41534B49"/>
    <w:rsid w:val="41780576"/>
    <w:rsid w:val="41795FF8"/>
    <w:rsid w:val="41955928"/>
    <w:rsid w:val="41A448BE"/>
    <w:rsid w:val="41C9127A"/>
    <w:rsid w:val="41F10240"/>
    <w:rsid w:val="42014C57"/>
    <w:rsid w:val="420378EC"/>
    <w:rsid w:val="420845E2"/>
    <w:rsid w:val="4216717B"/>
    <w:rsid w:val="42431AED"/>
    <w:rsid w:val="42845230"/>
    <w:rsid w:val="42947A49"/>
    <w:rsid w:val="42BC538A"/>
    <w:rsid w:val="42E71A52"/>
    <w:rsid w:val="4306626E"/>
    <w:rsid w:val="433F20E0"/>
    <w:rsid w:val="43560C20"/>
    <w:rsid w:val="43911EEB"/>
    <w:rsid w:val="43916667"/>
    <w:rsid w:val="43C732BE"/>
    <w:rsid w:val="43DE6767"/>
    <w:rsid w:val="43E715F4"/>
    <w:rsid w:val="43F63E0D"/>
    <w:rsid w:val="44162144"/>
    <w:rsid w:val="44513222"/>
    <w:rsid w:val="44520CA4"/>
    <w:rsid w:val="446866CB"/>
    <w:rsid w:val="45007B43"/>
    <w:rsid w:val="4511585F"/>
    <w:rsid w:val="45456FB2"/>
    <w:rsid w:val="45787491"/>
    <w:rsid w:val="45A40651"/>
    <w:rsid w:val="45B375E6"/>
    <w:rsid w:val="45C046FE"/>
    <w:rsid w:val="45CB0510"/>
    <w:rsid w:val="45FD4563"/>
    <w:rsid w:val="461C3792"/>
    <w:rsid w:val="462738DD"/>
    <w:rsid w:val="464A0DDF"/>
    <w:rsid w:val="465A48FC"/>
    <w:rsid w:val="466F101E"/>
    <w:rsid w:val="4670117C"/>
    <w:rsid w:val="46BA0A56"/>
    <w:rsid w:val="46D354BF"/>
    <w:rsid w:val="46D467C4"/>
    <w:rsid w:val="46EF4DF0"/>
    <w:rsid w:val="471B6F39"/>
    <w:rsid w:val="472A1751"/>
    <w:rsid w:val="472B71D3"/>
    <w:rsid w:val="4748547E"/>
    <w:rsid w:val="47537093"/>
    <w:rsid w:val="476108DD"/>
    <w:rsid w:val="476602B2"/>
    <w:rsid w:val="478168DD"/>
    <w:rsid w:val="479D7974"/>
    <w:rsid w:val="47A775A9"/>
    <w:rsid w:val="47AA1CA0"/>
    <w:rsid w:val="47AA5523"/>
    <w:rsid w:val="47B1162A"/>
    <w:rsid w:val="47ED3A0E"/>
    <w:rsid w:val="47F25917"/>
    <w:rsid w:val="48243B68"/>
    <w:rsid w:val="48372B88"/>
    <w:rsid w:val="48AA4D31"/>
    <w:rsid w:val="48AC05C9"/>
    <w:rsid w:val="48B91E5D"/>
    <w:rsid w:val="48C9597A"/>
    <w:rsid w:val="490715C7"/>
    <w:rsid w:val="496941FF"/>
    <w:rsid w:val="497E0921"/>
    <w:rsid w:val="49901EC0"/>
    <w:rsid w:val="49BE170B"/>
    <w:rsid w:val="49C53294"/>
    <w:rsid w:val="49F41BE5"/>
    <w:rsid w:val="4A236EB1"/>
    <w:rsid w:val="4A287AB5"/>
    <w:rsid w:val="4A3778BD"/>
    <w:rsid w:val="4AB63EA1"/>
    <w:rsid w:val="4ABF5714"/>
    <w:rsid w:val="4AC047B0"/>
    <w:rsid w:val="4AD337D1"/>
    <w:rsid w:val="4AE7101D"/>
    <w:rsid w:val="4AF95C0F"/>
    <w:rsid w:val="4B1C4ECA"/>
    <w:rsid w:val="4B4C7C18"/>
    <w:rsid w:val="4B5814AC"/>
    <w:rsid w:val="4B6E5BCE"/>
    <w:rsid w:val="4B842388"/>
    <w:rsid w:val="4BA24A06"/>
    <w:rsid w:val="4BAD69B7"/>
    <w:rsid w:val="4BB65FC2"/>
    <w:rsid w:val="4BFA0DE1"/>
    <w:rsid w:val="4C147660"/>
    <w:rsid w:val="4C282A7E"/>
    <w:rsid w:val="4C4B1D39"/>
    <w:rsid w:val="4C596AD0"/>
    <w:rsid w:val="4C7279FA"/>
    <w:rsid w:val="4CBB5000"/>
    <w:rsid w:val="4CD94E20"/>
    <w:rsid w:val="4D1A08C3"/>
    <w:rsid w:val="4D1B2411"/>
    <w:rsid w:val="4D1B6B8E"/>
    <w:rsid w:val="4D252D21"/>
    <w:rsid w:val="4D357AC6"/>
    <w:rsid w:val="4D6208E8"/>
    <w:rsid w:val="4DC057D5"/>
    <w:rsid w:val="4DE41E5A"/>
    <w:rsid w:val="4DEB7267"/>
    <w:rsid w:val="4E165F47"/>
    <w:rsid w:val="4E4E3A88"/>
    <w:rsid w:val="4E6E0739"/>
    <w:rsid w:val="4E7D2F52"/>
    <w:rsid w:val="4E861663"/>
    <w:rsid w:val="4EB124A8"/>
    <w:rsid w:val="4EBD3D3C"/>
    <w:rsid w:val="4EE90083"/>
    <w:rsid w:val="4F1B40D5"/>
    <w:rsid w:val="4F265CEA"/>
    <w:rsid w:val="4F871206"/>
    <w:rsid w:val="4FB1539E"/>
    <w:rsid w:val="4FBC5E5D"/>
    <w:rsid w:val="4FE21920"/>
    <w:rsid w:val="4FF166B7"/>
    <w:rsid w:val="500A17DF"/>
    <w:rsid w:val="50211405"/>
    <w:rsid w:val="504812C4"/>
    <w:rsid w:val="506B4CFC"/>
    <w:rsid w:val="507B081A"/>
    <w:rsid w:val="508A55B1"/>
    <w:rsid w:val="508B3032"/>
    <w:rsid w:val="50A22C57"/>
    <w:rsid w:val="50BD4B06"/>
    <w:rsid w:val="50D71E2D"/>
    <w:rsid w:val="50DA0833"/>
    <w:rsid w:val="50E25C3F"/>
    <w:rsid w:val="50EC0CEF"/>
    <w:rsid w:val="51186119"/>
    <w:rsid w:val="51245DB4"/>
    <w:rsid w:val="513C75D3"/>
    <w:rsid w:val="513E2AD6"/>
    <w:rsid w:val="514E2D70"/>
    <w:rsid w:val="515A3566"/>
    <w:rsid w:val="515D5589"/>
    <w:rsid w:val="51702BD3"/>
    <w:rsid w:val="517A2E14"/>
    <w:rsid w:val="5190705D"/>
    <w:rsid w:val="51E6586D"/>
    <w:rsid w:val="520C4428"/>
    <w:rsid w:val="52154DDA"/>
    <w:rsid w:val="522B4CDD"/>
    <w:rsid w:val="52514F1D"/>
    <w:rsid w:val="52524B9C"/>
    <w:rsid w:val="525635A3"/>
    <w:rsid w:val="526D67E8"/>
    <w:rsid w:val="527B24DD"/>
    <w:rsid w:val="52931668"/>
    <w:rsid w:val="52995311"/>
    <w:rsid w:val="52A25C20"/>
    <w:rsid w:val="52B35EBB"/>
    <w:rsid w:val="52CD22E8"/>
    <w:rsid w:val="52E41F0D"/>
    <w:rsid w:val="531371D9"/>
    <w:rsid w:val="53186EE4"/>
    <w:rsid w:val="531E556A"/>
    <w:rsid w:val="53373F15"/>
    <w:rsid w:val="53607C55"/>
    <w:rsid w:val="53645CDE"/>
    <w:rsid w:val="536F1AF1"/>
    <w:rsid w:val="53BF50F3"/>
    <w:rsid w:val="53E378B1"/>
    <w:rsid w:val="53E93502"/>
    <w:rsid w:val="54032364"/>
    <w:rsid w:val="5430412D"/>
    <w:rsid w:val="548A223D"/>
    <w:rsid w:val="54CC1D1D"/>
    <w:rsid w:val="55303897"/>
    <w:rsid w:val="556C60B3"/>
    <w:rsid w:val="556F7038"/>
    <w:rsid w:val="557F72D2"/>
    <w:rsid w:val="55820257"/>
    <w:rsid w:val="55AE459E"/>
    <w:rsid w:val="55ED7906"/>
    <w:rsid w:val="56324B78"/>
    <w:rsid w:val="564C0FA5"/>
    <w:rsid w:val="56910414"/>
    <w:rsid w:val="56CF7EF9"/>
    <w:rsid w:val="56EB1DA8"/>
    <w:rsid w:val="56EE2D2C"/>
    <w:rsid w:val="56FD5545"/>
    <w:rsid w:val="57227D03"/>
    <w:rsid w:val="57543C72"/>
    <w:rsid w:val="575539D5"/>
    <w:rsid w:val="57905DB9"/>
    <w:rsid w:val="579B4628"/>
    <w:rsid w:val="57A815D0"/>
    <w:rsid w:val="57BC490C"/>
    <w:rsid w:val="57E2379E"/>
    <w:rsid w:val="57FA79E6"/>
    <w:rsid w:val="58055D78"/>
    <w:rsid w:val="584B64EC"/>
    <w:rsid w:val="584F4EF2"/>
    <w:rsid w:val="5872092A"/>
    <w:rsid w:val="58820BC4"/>
    <w:rsid w:val="58AA4307"/>
    <w:rsid w:val="58C252A0"/>
    <w:rsid w:val="59037EFF"/>
    <w:rsid w:val="59122A32"/>
    <w:rsid w:val="591F1D47"/>
    <w:rsid w:val="59292657"/>
    <w:rsid w:val="5939706E"/>
    <w:rsid w:val="597C2DAC"/>
    <w:rsid w:val="598A399D"/>
    <w:rsid w:val="59B7793C"/>
    <w:rsid w:val="59C44A54"/>
    <w:rsid w:val="59CF0866"/>
    <w:rsid w:val="59DE0E81"/>
    <w:rsid w:val="5A3E691C"/>
    <w:rsid w:val="5A3F439D"/>
    <w:rsid w:val="5A5D394D"/>
    <w:rsid w:val="5A6E0087"/>
    <w:rsid w:val="5A7D6400"/>
    <w:rsid w:val="5A7E1904"/>
    <w:rsid w:val="5A882213"/>
    <w:rsid w:val="5AAB4D51"/>
    <w:rsid w:val="5AD71099"/>
    <w:rsid w:val="5B117F79"/>
    <w:rsid w:val="5B3E64BE"/>
    <w:rsid w:val="5B417443"/>
    <w:rsid w:val="5B4C57D4"/>
    <w:rsid w:val="5B7966A3"/>
    <w:rsid w:val="5BB6101F"/>
    <w:rsid w:val="5BD72CAB"/>
    <w:rsid w:val="5C2B06C5"/>
    <w:rsid w:val="5C435D6C"/>
    <w:rsid w:val="5C474772"/>
    <w:rsid w:val="5C6C36AD"/>
    <w:rsid w:val="5CAB6A15"/>
    <w:rsid w:val="5CBB6CB0"/>
    <w:rsid w:val="5CBF0F39"/>
    <w:rsid w:val="5CE609DA"/>
    <w:rsid w:val="5D8F46B1"/>
    <w:rsid w:val="5D9E05A7"/>
    <w:rsid w:val="5DB160EE"/>
    <w:rsid w:val="5DDB2B5A"/>
    <w:rsid w:val="5DE574EE"/>
    <w:rsid w:val="5DF979BC"/>
    <w:rsid w:val="5E165C67"/>
    <w:rsid w:val="5E482FBE"/>
    <w:rsid w:val="5E77028A"/>
    <w:rsid w:val="5E8575A0"/>
    <w:rsid w:val="5E8D242E"/>
    <w:rsid w:val="5EE353BB"/>
    <w:rsid w:val="5F775C2F"/>
    <w:rsid w:val="5F9573DD"/>
    <w:rsid w:val="5FD22AC5"/>
    <w:rsid w:val="5FD53A4A"/>
    <w:rsid w:val="60212844"/>
    <w:rsid w:val="6026211B"/>
    <w:rsid w:val="60385CED"/>
    <w:rsid w:val="603A11F0"/>
    <w:rsid w:val="60410B7B"/>
    <w:rsid w:val="60457581"/>
    <w:rsid w:val="60525479"/>
    <w:rsid w:val="607522CE"/>
    <w:rsid w:val="60761F4E"/>
    <w:rsid w:val="60AF7224"/>
    <w:rsid w:val="60D80CEE"/>
    <w:rsid w:val="61414E9A"/>
    <w:rsid w:val="614538A0"/>
    <w:rsid w:val="61455555"/>
    <w:rsid w:val="617A1B7C"/>
    <w:rsid w:val="617B3D7A"/>
    <w:rsid w:val="619D77B2"/>
    <w:rsid w:val="61C3470D"/>
    <w:rsid w:val="61C83E7A"/>
    <w:rsid w:val="61E40390"/>
    <w:rsid w:val="61F6411C"/>
    <w:rsid w:val="62A173E0"/>
    <w:rsid w:val="62BF0B8F"/>
    <w:rsid w:val="62E35636"/>
    <w:rsid w:val="62F12662"/>
    <w:rsid w:val="63041683"/>
    <w:rsid w:val="630861D2"/>
    <w:rsid w:val="632131B2"/>
    <w:rsid w:val="632308B3"/>
    <w:rsid w:val="63417E63"/>
    <w:rsid w:val="634877EE"/>
    <w:rsid w:val="635F2C96"/>
    <w:rsid w:val="636F54AF"/>
    <w:rsid w:val="6377613F"/>
    <w:rsid w:val="63806A4E"/>
    <w:rsid w:val="6392476A"/>
    <w:rsid w:val="639B000C"/>
    <w:rsid w:val="63AE2A15"/>
    <w:rsid w:val="63C11A36"/>
    <w:rsid w:val="63F40F8B"/>
    <w:rsid w:val="63F7410E"/>
    <w:rsid w:val="63FA2E95"/>
    <w:rsid w:val="64041226"/>
    <w:rsid w:val="64064729"/>
    <w:rsid w:val="64382979"/>
    <w:rsid w:val="64480A16"/>
    <w:rsid w:val="64526DA7"/>
    <w:rsid w:val="64557D2B"/>
    <w:rsid w:val="645E4DB7"/>
    <w:rsid w:val="64615D3C"/>
    <w:rsid w:val="64646CC1"/>
    <w:rsid w:val="646F5052"/>
    <w:rsid w:val="64991719"/>
    <w:rsid w:val="64A32029"/>
    <w:rsid w:val="64AD610B"/>
    <w:rsid w:val="64B16DC0"/>
    <w:rsid w:val="64F94FB6"/>
    <w:rsid w:val="65104BDB"/>
    <w:rsid w:val="651932EC"/>
    <w:rsid w:val="65775884"/>
    <w:rsid w:val="65D66F23"/>
    <w:rsid w:val="65FE0FE0"/>
    <w:rsid w:val="65FF483F"/>
    <w:rsid w:val="66032EEA"/>
    <w:rsid w:val="66082BF5"/>
    <w:rsid w:val="663F52CD"/>
    <w:rsid w:val="66414053"/>
    <w:rsid w:val="66583C79"/>
    <w:rsid w:val="666F5E1C"/>
    <w:rsid w:val="66724822"/>
    <w:rsid w:val="668D594C"/>
    <w:rsid w:val="66911854"/>
    <w:rsid w:val="66D435C2"/>
    <w:rsid w:val="66ED17E0"/>
    <w:rsid w:val="67246844"/>
    <w:rsid w:val="67290ACE"/>
    <w:rsid w:val="6731395C"/>
    <w:rsid w:val="6749577F"/>
    <w:rsid w:val="676A4DBB"/>
    <w:rsid w:val="67886C31"/>
    <w:rsid w:val="67E66902"/>
    <w:rsid w:val="67EE7592"/>
    <w:rsid w:val="67F36291"/>
    <w:rsid w:val="67F7461E"/>
    <w:rsid w:val="680B32BF"/>
    <w:rsid w:val="68367986"/>
    <w:rsid w:val="68531E86"/>
    <w:rsid w:val="68BE0B64"/>
    <w:rsid w:val="68CD6C00"/>
    <w:rsid w:val="68DE1099"/>
    <w:rsid w:val="68E35521"/>
    <w:rsid w:val="6906005F"/>
    <w:rsid w:val="690B56C7"/>
    <w:rsid w:val="69303421"/>
    <w:rsid w:val="69362DD6"/>
    <w:rsid w:val="69430F49"/>
    <w:rsid w:val="69434640"/>
    <w:rsid w:val="698C24B6"/>
    <w:rsid w:val="69943146"/>
    <w:rsid w:val="699F653B"/>
    <w:rsid w:val="69AA52EA"/>
    <w:rsid w:val="69AD29EB"/>
    <w:rsid w:val="69B610FC"/>
    <w:rsid w:val="69FF7388"/>
    <w:rsid w:val="6A231730"/>
    <w:rsid w:val="6A9E6E7B"/>
    <w:rsid w:val="6AA40D85"/>
    <w:rsid w:val="6B0777A4"/>
    <w:rsid w:val="6B2C79E4"/>
    <w:rsid w:val="6B375D75"/>
    <w:rsid w:val="6B745BDA"/>
    <w:rsid w:val="6B7D01C9"/>
    <w:rsid w:val="6B8A44FA"/>
    <w:rsid w:val="6B903E85"/>
    <w:rsid w:val="6BB40BC2"/>
    <w:rsid w:val="6C026743"/>
    <w:rsid w:val="6C1369DD"/>
    <w:rsid w:val="6C2C6486"/>
    <w:rsid w:val="6C4A4939"/>
    <w:rsid w:val="6C554EC8"/>
    <w:rsid w:val="6C597151"/>
    <w:rsid w:val="6C93797D"/>
    <w:rsid w:val="6CA362CC"/>
    <w:rsid w:val="6CA4699E"/>
    <w:rsid w:val="6CBD35F3"/>
    <w:rsid w:val="6CC46801"/>
    <w:rsid w:val="6CC54B0D"/>
    <w:rsid w:val="6D05726A"/>
    <w:rsid w:val="6D0801EF"/>
    <w:rsid w:val="6D2A61A5"/>
    <w:rsid w:val="6D3A643F"/>
    <w:rsid w:val="6D5737F1"/>
    <w:rsid w:val="6D67188D"/>
    <w:rsid w:val="6D7256A0"/>
    <w:rsid w:val="6D8D0448"/>
    <w:rsid w:val="6DAC5479"/>
    <w:rsid w:val="6DF87AF7"/>
    <w:rsid w:val="6E0C6798"/>
    <w:rsid w:val="6E306D57"/>
    <w:rsid w:val="6E34575E"/>
    <w:rsid w:val="6E407E91"/>
    <w:rsid w:val="6E7561C7"/>
    <w:rsid w:val="6E8E43AF"/>
    <w:rsid w:val="6EAA0C20"/>
    <w:rsid w:val="6EE661DA"/>
    <w:rsid w:val="6F3D238D"/>
    <w:rsid w:val="6F715165"/>
    <w:rsid w:val="6F881507"/>
    <w:rsid w:val="6F997223"/>
    <w:rsid w:val="6FC957F4"/>
    <w:rsid w:val="702C2015"/>
    <w:rsid w:val="703D7D31"/>
    <w:rsid w:val="708923AF"/>
    <w:rsid w:val="709A00CB"/>
    <w:rsid w:val="70C04A87"/>
    <w:rsid w:val="70D7352A"/>
    <w:rsid w:val="70D77F30"/>
    <w:rsid w:val="712C1BB8"/>
    <w:rsid w:val="712D60CF"/>
    <w:rsid w:val="718203C8"/>
    <w:rsid w:val="71B07C13"/>
    <w:rsid w:val="71BF242C"/>
    <w:rsid w:val="71CC3CC0"/>
    <w:rsid w:val="71CC50A8"/>
    <w:rsid w:val="71CF4C44"/>
    <w:rsid w:val="71D83356"/>
    <w:rsid w:val="71EE54F9"/>
    <w:rsid w:val="724D1E15"/>
    <w:rsid w:val="726C5DC7"/>
    <w:rsid w:val="7271224F"/>
    <w:rsid w:val="72966C0C"/>
    <w:rsid w:val="729A5612"/>
    <w:rsid w:val="72BB13CA"/>
    <w:rsid w:val="72BE234E"/>
    <w:rsid w:val="72C309D4"/>
    <w:rsid w:val="72C5775B"/>
    <w:rsid w:val="73524DC0"/>
    <w:rsid w:val="73844F65"/>
    <w:rsid w:val="73C45526"/>
    <w:rsid w:val="73C70602"/>
    <w:rsid w:val="742D5A28"/>
    <w:rsid w:val="743278DC"/>
    <w:rsid w:val="74364139"/>
    <w:rsid w:val="745B6CB5"/>
    <w:rsid w:val="74B67F0B"/>
    <w:rsid w:val="74D93943"/>
    <w:rsid w:val="74F41F6E"/>
    <w:rsid w:val="751C56B1"/>
    <w:rsid w:val="75450A73"/>
    <w:rsid w:val="757537C1"/>
    <w:rsid w:val="75DB69E8"/>
    <w:rsid w:val="75EF348B"/>
    <w:rsid w:val="76A511A9"/>
    <w:rsid w:val="76CE7275"/>
    <w:rsid w:val="76EA1CCD"/>
    <w:rsid w:val="771F5D7B"/>
    <w:rsid w:val="772037FC"/>
    <w:rsid w:val="77687474"/>
    <w:rsid w:val="77C47B8E"/>
    <w:rsid w:val="77D24925"/>
    <w:rsid w:val="77E635C6"/>
    <w:rsid w:val="78304CBF"/>
    <w:rsid w:val="78461060"/>
    <w:rsid w:val="785F4189"/>
    <w:rsid w:val="78A413FA"/>
    <w:rsid w:val="78AA6B87"/>
    <w:rsid w:val="78BD7DA6"/>
    <w:rsid w:val="78E57C65"/>
    <w:rsid w:val="78FB568C"/>
    <w:rsid w:val="791871BB"/>
    <w:rsid w:val="79B54ABA"/>
    <w:rsid w:val="79C472D3"/>
    <w:rsid w:val="79DD5C7F"/>
    <w:rsid w:val="7A171420"/>
    <w:rsid w:val="7A5758C0"/>
    <w:rsid w:val="7A5E3C4E"/>
    <w:rsid w:val="7A6E1CEA"/>
    <w:rsid w:val="7A6F196A"/>
    <w:rsid w:val="7A7A357F"/>
    <w:rsid w:val="7A95542D"/>
    <w:rsid w:val="7A9B3AB3"/>
    <w:rsid w:val="7AAE4CD2"/>
    <w:rsid w:val="7ADF0D25"/>
    <w:rsid w:val="7B004ADD"/>
    <w:rsid w:val="7B015147"/>
    <w:rsid w:val="7B017E0B"/>
    <w:rsid w:val="7B384C36"/>
    <w:rsid w:val="7B463ED9"/>
    <w:rsid w:val="7B7971D5"/>
    <w:rsid w:val="7B897EB9"/>
    <w:rsid w:val="7BBD0713"/>
    <w:rsid w:val="7BC57D1D"/>
    <w:rsid w:val="7BF42DEB"/>
    <w:rsid w:val="7BF47568"/>
    <w:rsid w:val="7C1977A8"/>
    <w:rsid w:val="7C276ABD"/>
    <w:rsid w:val="7C3F7015"/>
    <w:rsid w:val="7C404F48"/>
    <w:rsid w:val="7C4924F5"/>
    <w:rsid w:val="7C4E50F0"/>
    <w:rsid w:val="7C5C5C93"/>
    <w:rsid w:val="7CC13438"/>
    <w:rsid w:val="7CE34C72"/>
    <w:rsid w:val="7CF77196"/>
    <w:rsid w:val="7D19734A"/>
    <w:rsid w:val="7D1C60D1"/>
    <w:rsid w:val="7D276660"/>
    <w:rsid w:val="7D507824"/>
    <w:rsid w:val="7DF9223C"/>
    <w:rsid w:val="7E05604E"/>
    <w:rsid w:val="7E4029B0"/>
    <w:rsid w:val="7E4A0D41"/>
    <w:rsid w:val="7E741B85"/>
    <w:rsid w:val="7E7B1510"/>
    <w:rsid w:val="7EB93573"/>
    <w:rsid w:val="7F17138E"/>
    <w:rsid w:val="7F4E1A67"/>
    <w:rsid w:val="7F5A30FD"/>
    <w:rsid w:val="7F6E1D9D"/>
    <w:rsid w:val="7F7A1433"/>
    <w:rsid w:val="7FC5602F"/>
    <w:rsid w:val="7FC96C34"/>
    <w:rsid w:val="7FFD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Title"/>
    <w:basedOn w:val="1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1963</Words>
  <Characters>2111</Characters>
  <Lines>0</Lines>
  <Paragraphs>0</Paragraphs>
  <TotalTime>1</TotalTime>
  <ScaleCrop>false</ScaleCrop>
  <LinksUpToDate>false</LinksUpToDate>
  <CharactersWithSpaces>2124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2024-10-08T02:19:00Z</dcterms:created>
  <dc:creator>wuying2023</dc:creator>
  <cp:lastModifiedBy>丰洋红</cp:lastModifiedBy>
  <cp:lastPrinted>2025-09-05T03:18:00Z</cp:lastPrinted>
  <dcterms:modified xsi:type="dcterms:W3CDTF">2025-09-05T03:26:34Z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8C2BCB5119B64B9E9723D44ACC88B107_13</vt:lpwstr>
  </property>
</Properties>
</file>