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sidR="00280957" w:rsidRPr="00280957">
        <w:rPr>
          <w:rFonts w:ascii="仿宋_GB2312" w:eastAsia="仿宋_GB2312" w:hint="eastAsia"/>
          <w:sz w:val="32"/>
          <w:szCs w:val="32"/>
        </w:rPr>
        <w:t>穗环管影（番）〔202</w:t>
      </w:r>
      <w:r w:rsidR="00723B6D">
        <w:rPr>
          <w:rFonts w:ascii="仿宋_GB2312" w:eastAsia="仿宋_GB2312" w:hint="eastAsia"/>
          <w:sz w:val="32"/>
          <w:szCs w:val="32"/>
        </w:rPr>
        <w:t>5</w:t>
      </w:r>
      <w:r w:rsidR="00280957" w:rsidRPr="00280957">
        <w:rPr>
          <w:rFonts w:ascii="仿宋_GB2312" w:eastAsia="仿宋_GB2312" w:hint="eastAsia"/>
          <w:sz w:val="32"/>
          <w:szCs w:val="32"/>
        </w:rPr>
        <w:t>〕</w:t>
      </w:r>
      <w:r w:rsidR="007E55A8">
        <w:rPr>
          <w:rFonts w:ascii="仿宋_GB2312" w:eastAsia="仿宋_GB2312" w:hint="eastAsia"/>
          <w:sz w:val="32"/>
          <w:szCs w:val="32"/>
        </w:rPr>
        <w:t>53</w:t>
      </w:r>
      <w:r w:rsidR="00280957" w:rsidRPr="00280957">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0B4617"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0B4617">
        <w:rPr>
          <w:rFonts w:ascii="方正小标宋简体" w:eastAsia="方正小标宋简体" w:hAnsi="方正小标宋简体" w:cs="方正小标宋简体" w:hint="eastAsia"/>
          <w:color w:val="000000" w:themeColor="text1"/>
          <w:sz w:val="44"/>
          <w:szCs w:val="44"/>
          <w:lang w:bidi="ar"/>
        </w:rPr>
        <w:t>广州市生态环境局关于</w:t>
      </w:r>
      <w:r w:rsidR="000B4617" w:rsidRPr="000B4617">
        <w:rPr>
          <w:rFonts w:ascii="方正小标宋简体" w:eastAsia="方正小标宋简体" w:hAnsi="方正小标宋简体" w:cs="方正小标宋简体" w:hint="eastAsia"/>
          <w:color w:val="000000" w:themeColor="text1"/>
          <w:sz w:val="44"/>
          <w:szCs w:val="44"/>
          <w:lang w:bidi="ar"/>
        </w:rPr>
        <w:t>科之悦（广州）新材料有限公司20万件/</w:t>
      </w:r>
      <w:proofErr w:type="gramStart"/>
      <w:r w:rsidR="000B4617" w:rsidRPr="000B4617">
        <w:rPr>
          <w:rFonts w:ascii="方正小标宋简体" w:eastAsia="方正小标宋简体" w:hAnsi="方正小标宋简体" w:cs="方正小标宋简体" w:hint="eastAsia"/>
          <w:color w:val="000000" w:themeColor="text1"/>
          <w:sz w:val="44"/>
          <w:szCs w:val="44"/>
          <w:lang w:bidi="ar"/>
        </w:rPr>
        <w:t>年车用</w:t>
      </w:r>
      <w:proofErr w:type="gramEnd"/>
      <w:r w:rsidR="000B4617" w:rsidRPr="000B4617">
        <w:rPr>
          <w:rFonts w:ascii="方正小标宋简体" w:eastAsia="方正小标宋简体" w:hAnsi="方正小标宋简体" w:cs="方正小标宋简体" w:hint="eastAsia"/>
          <w:color w:val="000000" w:themeColor="text1"/>
          <w:sz w:val="44"/>
          <w:szCs w:val="44"/>
          <w:lang w:bidi="ar"/>
        </w:rPr>
        <w:t>慢回弹靠枕生产线</w:t>
      </w:r>
    </w:p>
    <w:p w:rsidR="00652804" w:rsidRPr="000B4617" w:rsidRDefault="000B4617">
      <w:pPr>
        <w:spacing w:line="560" w:lineRule="exact"/>
        <w:jc w:val="center"/>
        <w:rPr>
          <w:rFonts w:ascii="方正小标宋简体" w:eastAsia="方正小标宋简体" w:hAnsi="方正小标宋简体" w:cs="方正小标宋简体"/>
          <w:color w:val="000000" w:themeColor="text1"/>
          <w:sz w:val="44"/>
          <w:szCs w:val="44"/>
        </w:rPr>
      </w:pPr>
      <w:r w:rsidRPr="000B4617">
        <w:rPr>
          <w:rFonts w:ascii="方正小标宋简体" w:eastAsia="方正小标宋简体" w:hAnsi="方正小标宋简体" w:cs="方正小标宋简体" w:hint="eastAsia"/>
          <w:color w:val="000000" w:themeColor="text1"/>
          <w:sz w:val="44"/>
          <w:szCs w:val="44"/>
          <w:lang w:bidi="ar"/>
        </w:rPr>
        <w:t>迁建项目</w:t>
      </w:r>
      <w:r w:rsidR="00041AB4" w:rsidRPr="000B4617">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Pr="000B4617" w:rsidRDefault="000B4617">
      <w:pPr>
        <w:rPr>
          <w:rFonts w:ascii="仿宋_GB2312" w:eastAsia="仿宋_GB2312"/>
          <w:color w:val="000000" w:themeColor="text1"/>
          <w:sz w:val="32"/>
          <w:szCs w:val="32"/>
        </w:rPr>
      </w:pPr>
      <w:r w:rsidRPr="000B4617">
        <w:rPr>
          <w:rFonts w:ascii="仿宋_GB2312" w:eastAsia="仿宋_GB2312" w:hint="eastAsia"/>
          <w:color w:val="000000" w:themeColor="text1"/>
          <w:sz w:val="32"/>
          <w:szCs w:val="32"/>
        </w:rPr>
        <w:t>科之悦（广州）新材料有限公司</w:t>
      </w:r>
      <w:r w:rsidR="00041AB4" w:rsidRPr="000B4617">
        <w:rPr>
          <w:rFonts w:ascii="仿宋_GB2312" w:eastAsia="仿宋_GB2312" w:hint="eastAsia"/>
          <w:color w:val="000000" w:themeColor="text1"/>
          <w:sz w:val="32"/>
          <w:szCs w:val="32"/>
        </w:rPr>
        <w:t>（</w:t>
      </w:r>
      <w:r w:rsidRPr="000B4617">
        <w:rPr>
          <w:rFonts w:ascii="仿宋_GB2312" w:eastAsia="仿宋_GB2312"/>
          <w:color w:val="000000" w:themeColor="text1"/>
          <w:sz w:val="32"/>
          <w:szCs w:val="32"/>
        </w:rPr>
        <w:t>91440101MA9UMUQ83J</w:t>
      </w:r>
      <w:r w:rsidR="00041AB4" w:rsidRPr="000B4617">
        <w:rPr>
          <w:rFonts w:ascii="仿宋_GB2312" w:eastAsia="仿宋_GB2312" w:hint="eastAsia"/>
          <w:color w:val="000000" w:themeColor="text1"/>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你单位报送的《</w:t>
      </w:r>
      <w:r w:rsidR="000B4617" w:rsidRPr="000B4617">
        <w:rPr>
          <w:rFonts w:ascii="仿宋_GB2312" w:eastAsia="仿宋_GB2312" w:hint="eastAsia"/>
          <w:color w:val="000000" w:themeColor="text1"/>
          <w:sz w:val="32"/>
          <w:szCs w:val="32"/>
        </w:rPr>
        <w:t>科之悦（广州）新材料有限公司20万件/年车用慢回弹靠枕生产线迁建项目</w:t>
      </w:r>
      <w:r w:rsidR="0027369D">
        <w:rPr>
          <w:rFonts w:ascii="仿宋_GB2312" w:eastAsia="仿宋_GB2312" w:hint="eastAsia"/>
          <w:sz w:val="32"/>
          <w:szCs w:val="32"/>
        </w:rPr>
        <w:t>环境影响报告表》（以下简称《报告表》</w:t>
      </w:r>
      <w:r>
        <w:rPr>
          <w:rFonts w:ascii="仿宋_GB2312" w:eastAsia="仿宋_GB2312" w:hint="eastAsia"/>
          <w:sz w:val="32"/>
          <w:szCs w:val="32"/>
        </w:rPr>
        <w:t>）及附送资料收悉。经研究，现批复如下：</w:t>
      </w:r>
    </w:p>
    <w:p w:rsidR="00652804" w:rsidRDefault="00041AB4" w:rsidP="000B4617">
      <w:pPr>
        <w:ind w:firstLineChars="200" w:firstLine="640"/>
        <w:rPr>
          <w:rFonts w:ascii="仿宋_GB2312" w:eastAsia="仿宋_GB2312"/>
          <w:sz w:val="32"/>
          <w:szCs w:val="32"/>
        </w:rPr>
      </w:pPr>
      <w:r>
        <w:rPr>
          <w:rFonts w:ascii="仿宋_GB2312" w:eastAsia="仿宋_GB2312" w:hint="eastAsia"/>
          <w:sz w:val="32"/>
          <w:szCs w:val="32"/>
        </w:rPr>
        <w:t>一、</w:t>
      </w:r>
      <w:r w:rsidR="000B4617" w:rsidRPr="000B4617">
        <w:rPr>
          <w:rFonts w:ascii="仿宋_GB2312" w:eastAsia="仿宋_GB2312" w:hint="eastAsia"/>
          <w:color w:val="000000" w:themeColor="text1"/>
          <w:sz w:val="32"/>
          <w:szCs w:val="32"/>
        </w:rPr>
        <w:t>科之悦（广州）新材料有限公司20万件/</w:t>
      </w:r>
      <w:proofErr w:type="gramStart"/>
      <w:r w:rsidR="000B4617" w:rsidRPr="000B4617">
        <w:rPr>
          <w:rFonts w:ascii="仿宋_GB2312" w:eastAsia="仿宋_GB2312" w:hint="eastAsia"/>
          <w:color w:val="000000" w:themeColor="text1"/>
          <w:sz w:val="32"/>
          <w:szCs w:val="32"/>
        </w:rPr>
        <w:t>年车用</w:t>
      </w:r>
      <w:proofErr w:type="gramEnd"/>
      <w:r w:rsidR="000B4617" w:rsidRPr="000B4617">
        <w:rPr>
          <w:rFonts w:ascii="仿宋_GB2312" w:eastAsia="仿宋_GB2312" w:hint="eastAsia"/>
          <w:color w:val="000000" w:themeColor="text1"/>
          <w:sz w:val="32"/>
          <w:szCs w:val="32"/>
        </w:rPr>
        <w:t>慢回弹靠枕生产线迁建项目</w:t>
      </w:r>
      <w:r>
        <w:rPr>
          <w:rFonts w:ascii="仿宋_GB2312" w:eastAsia="仿宋_GB2312" w:hint="eastAsia"/>
          <w:sz w:val="32"/>
          <w:szCs w:val="32"/>
        </w:rPr>
        <w:t>（以下简称“该项目”）位于</w:t>
      </w:r>
      <w:r w:rsidR="000B4617" w:rsidRPr="000B4617">
        <w:rPr>
          <w:rFonts w:ascii="仿宋_GB2312" w:eastAsia="仿宋_GB2312" w:hint="eastAsia"/>
          <w:sz w:val="32"/>
          <w:szCs w:val="32"/>
        </w:rPr>
        <w:t>广州市</w:t>
      </w:r>
      <w:proofErr w:type="gramStart"/>
      <w:r w:rsidR="000B4617" w:rsidRPr="000B4617">
        <w:rPr>
          <w:rFonts w:ascii="仿宋_GB2312" w:eastAsia="仿宋_GB2312" w:hint="eastAsia"/>
          <w:sz w:val="32"/>
          <w:szCs w:val="32"/>
        </w:rPr>
        <w:t>番禺区</w:t>
      </w:r>
      <w:proofErr w:type="gramEnd"/>
      <w:r w:rsidR="000B4617" w:rsidRPr="000B4617">
        <w:rPr>
          <w:rFonts w:ascii="仿宋_GB2312" w:eastAsia="仿宋_GB2312" w:hint="eastAsia"/>
          <w:sz w:val="32"/>
          <w:szCs w:val="32"/>
        </w:rPr>
        <w:t>石楼镇</w:t>
      </w:r>
      <w:proofErr w:type="gramStart"/>
      <w:r w:rsidR="000B4617" w:rsidRPr="000B4617">
        <w:rPr>
          <w:rFonts w:ascii="仿宋_GB2312" w:eastAsia="仿宋_GB2312" w:hint="eastAsia"/>
          <w:sz w:val="32"/>
          <w:szCs w:val="32"/>
        </w:rPr>
        <w:t>市莲路石楼</w:t>
      </w:r>
      <w:proofErr w:type="gramEnd"/>
      <w:r w:rsidR="000B4617" w:rsidRPr="000B4617">
        <w:rPr>
          <w:rFonts w:ascii="仿宋_GB2312" w:eastAsia="仿宋_GB2312" w:hint="eastAsia"/>
          <w:sz w:val="32"/>
          <w:szCs w:val="32"/>
        </w:rPr>
        <w:t>路段357号（临时门牌）22号楼自编工业区10号厂房</w:t>
      </w:r>
      <w:r>
        <w:rPr>
          <w:rFonts w:ascii="仿宋_GB2312" w:eastAsia="仿宋_GB2312" w:hint="eastAsia"/>
          <w:sz w:val="32"/>
          <w:szCs w:val="32"/>
        </w:rPr>
        <w:t>，申报内容为</w:t>
      </w:r>
      <w:r w:rsidR="000B4617" w:rsidRPr="000B4617">
        <w:rPr>
          <w:rFonts w:ascii="仿宋_GB2312" w:eastAsia="仿宋_GB2312" w:hint="eastAsia"/>
          <w:sz w:val="32"/>
          <w:szCs w:val="32"/>
        </w:rPr>
        <w:t>从事车用慢回弹靠枕的生产，年产20万件</w:t>
      </w:r>
      <w:r>
        <w:rPr>
          <w:rFonts w:ascii="仿宋_GB2312" w:eastAsia="仿宋_GB2312" w:hint="eastAsia"/>
          <w:sz w:val="32"/>
          <w:szCs w:val="32"/>
        </w:rPr>
        <w:t>。该项目占地面积</w:t>
      </w:r>
      <w:r w:rsidR="000B4617" w:rsidRPr="000B4617">
        <w:rPr>
          <w:rFonts w:ascii="仿宋_GB2312" w:eastAsia="仿宋_GB2312"/>
          <w:sz w:val="32"/>
          <w:szCs w:val="32"/>
        </w:rPr>
        <w:t>800</w:t>
      </w:r>
      <w:r>
        <w:rPr>
          <w:rFonts w:ascii="仿宋_GB2312" w:eastAsia="仿宋_GB2312" w:hint="eastAsia"/>
          <w:sz w:val="32"/>
          <w:szCs w:val="32"/>
        </w:rPr>
        <w:t>平方米，总建筑面积</w:t>
      </w:r>
      <w:r w:rsidR="000B4617" w:rsidRPr="000B4617">
        <w:rPr>
          <w:rFonts w:ascii="仿宋_GB2312" w:eastAsia="仿宋_GB2312"/>
          <w:sz w:val="32"/>
          <w:szCs w:val="32"/>
        </w:rPr>
        <w:t>800</w:t>
      </w:r>
      <w:r>
        <w:rPr>
          <w:rFonts w:ascii="仿宋_GB2312" w:eastAsia="仿宋_GB2312" w:hint="eastAsia"/>
          <w:sz w:val="32"/>
          <w:szCs w:val="32"/>
        </w:rPr>
        <w:t>平方米，</w:t>
      </w:r>
      <w:r w:rsidR="000B4617" w:rsidRPr="000B4617">
        <w:rPr>
          <w:rFonts w:ascii="仿宋_GB2312" w:eastAsia="仿宋_GB2312" w:hint="eastAsia"/>
          <w:sz w:val="32"/>
          <w:szCs w:val="32"/>
        </w:rPr>
        <w:t>主要建筑物为</w:t>
      </w:r>
      <w:r w:rsidR="004A5E23" w:rsidRPr="004A5E23">
        <w:rPr>
          <w:rFonts w:ascii="仿宋_GB2312" w:eastAsia="仿宋_GB2312" w:hint="eastAsia"/>
          <w:sz w:val="32"/>
          <w:szCs w:val="32"/>
        </w:rPr>
        <w:t>1栋</w:t>
      </w:r>
      <w:r w:rsidR="000B4617">
        <w:rPr>
          <w:rFonts w:ascii="仿宋_GB2312" w:eastAsia="仿宋_GB2312" w:hint="eastAsia"/>
          <w:sz w:val="32"/>
          <w:szCs w:val="32"/>
        </w:rPr>
        <w:t>单</w:t>
      </w:r>
      <w:r w:rsidR="004A5E23" w:rsidRPr="004A5E23">
        <w:rPr>
          <w:rFonts w:ascii="仿宋_GB2312" w:eastAsia="仿宋_GB2312" w:hint="eastAsia"/>
          <w:sz w:val="32"/>
          <w:szCs w:val="32"/>
        </w:rPr>
        <w:t>层厂房</w:t>
      </w:r>
      <w:r>
        <w:rPr>
          <w:rFonts w:ascii="仿宋_GB2312" w:eastAsia="仿宋_GB2312" w:hint="eastAsia"/>
          <w:sz w:val="32"/>
          <w:szCs w:val="32"/>
        </w:rPr>
        <w:t>；主要设备有</w:t>
      </w:r>
      <w:proofErr w:type="gramStart"/>
      <w:r w:rsidR="000B4617" w:rsidRPr="000B4617">
        <w:rPr>
          <w:rFonts w:ascii="仿宋_GB2312" w:eastAsia="仿宋_GB2312" w:hint="eastAsia"/>
          <w:color w:val="000000" w:themeColor="text1"/>
          <w:sz w:val="32"/>
          <w:szCs w:val="32"/>
        </w:rPr>
        <w:t>分散机</w:t>
      </w:r>
      <w:proofErr w:type="gramEnd"/>
      <w:r w:rsidR="000B4617" w:rsidRPr="000B4617">
        <w:rPr>
          <w:rFonts w:ascii="仿宋_GB2312" w:eastAsia="仿宋_GB2312" w:hint="eastAsia"/>
          <w:color w:val="000000" w:themeColor="text1"/>
          <w:sz w:val="32"/>
          <w:szCs w:val="32"/>
        </w:rPr>
        <w:t>1台、移动</w:t>
      </w:r>
      <w:proofErr w:type="gramStart"/>
      <w:r w:rsidR="000B4617" w:rsidRPr="000B4617">
        <w:rPr>
          <w:rFonts w:ascii="仿宋_GB2312" w:eastAsia="仿宋_GB2312" w:hint="eastAsia"/>
          <w:color w:val="000000" w:themeColor="text1"/>
          <w:sz w:val="32"/>
          <w:szCs w:val="32"/>
        </w:rPr>
        <w:t>缸</w:t>
      </w:r>
      <w:proofErr w:type="gramEnd"/>
      <w:r w:rsidR="000B4617" w:rsidRPr="000B4617">
        <w:rPr>
          <w:rFonts w:ascii="仿宋_GB2312" w:eastAsia="仿宋_GB2312" w:hint="eastAsia"/>
          <w:color w:val="000000" w:themeColor="text1"/>
          <w:sz w:val="32"/>
          <w:szCs w:val="32"/>
        </w:rPr>
        <w:t>2台、高效转盘发泡机3台、螺杆式空压机1台</w:t>
      </w:r>
      <w:r w:rsidR="00B83F72" w:rsidRPr="000B4617">
        <w:rPr>
          <w:rFonts w:ascii="仿宋_GB2312" w:eastAsia="仿宋_GB2312" w:hint="eastAsia"/>
          <w:color w:val="000000" w:themeColor="text1"/>
          <w:sz w:val="32"/>
          <w:szCs w:val="32"/>
        </w:rPr>
        <w:t>等</w:t>
      </w:r>
      <w:r>
        <w:rPr>
          <w:rFonts w:ascii="仿宋_GB2312" w:eastAsia="仿宋_GB2312" w:hint="eastAsia"/>
          <w:sz w:val="32"/>
          <w:szCs w:val="32"/>
        </w:rPr>
        <w:t>；员工</w:t>
      </w:r>
      <w:r w:rsidR="000B4617" w:rsidRPr="000B4617">
        <w:rPr>
          <w:rFonts w:ascii="仿宋_GB2312" w:eastAsia="仿宋_GB2312"/>
          <w:sz w:val="32"/>
          <w:szCs w:val="32"/>
        </w:rPr>
        <w:t>10</w:t>
      </w:r>
      <w:r>
        <w:rPr>
          <w:rFonts w:ascii="仿宋_GB2312" w:eastAsia="仿宋_GB2312" w:hint="eastAsia"/>
          <w:sz w:val="32"/>
          <w:szCs w:val="32"/>
        </w:rPr>
        <w:t>名，</w:t>
      </w:r>
      <w:r w:rsidR="005C6B0C" w:rsidRPr="000B4617">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rsidR="00652804" w:rsidRDefault="005C6B0C">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w:t>
      </w:r>
      <w:r w:rsidR="00041AB4">
        <w:rPr>
          <w:rFonts w:ascii="仿宋_GB2312" w:eastAsia="仿宋_GB2312" w:hint="eastAsia"/>
          <w:sz w:val="32"/>
          <w:szCs w:val="32"/>
        </w:rPr>
        <w:lastRenderedPageBreak/>
        <w:t>该项目产生的污染物及不良环境影响能够得到有效控制，从环境保护角度，在</w:t>
      </w:r>
      <w:r w:rsidR="00041AB4" w:rsidRPr="00FD620F">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FD620F">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D620F">
        <w:rPr>
          <w:rFonts w:ascii="仿宋_GB2312" w:eastAsia="仿宋_GB2312" w:hint="eastAsia"/>
          <w:sz w:val="32"/>
          <w:szCs w:val="32"/>
        </w:rPr>
        <w:t>一</w:t>
      </w:r>
      <w:r>
        <w:rPr>
          <w:rFonts w:ascii="仿宋_GB2312" w:eastAsia="仿宋_GB2312" w:hint="eastAsia"/>
          <w:sz w:val="32"/>
          <w:szCs w:val="32"/>
        </w:rPr>
        <w:t>）</w:t>
      </w:r>
      <w:r w:rsidR="00B94DBD" w:rsidRPr="00B94DBD">
        <w:rPr>
          <w:rFonts w:ascii="仿宋_GB2312" w:eastAsia="仿宋_GB2312" w:hint="eastAsia"/>
          <w:sz w:val="32"/>
          <w:szCs w:val="32"/>
        </w:rPr>
        <w:t>颗粒物排放执行广东省《大气污染物排放限值》（DB44/27-2001）第二时段无组织排放监控浓度限值；臭气浓度排放执行《恶臭污染物排放标准》（GB14554-93）表1</w:t>
      </w:r>
      <w:r w:rsidR="0099232B" w:rsidRPr="0099232B">
        <w:rPr>
          <w:rFonts w:ascii="仿宋_GB2312" w:eastAsia="仿宋_GB2312" w:hint="eastAsia"/>
          <w:sz w:val="32"/>
          <w:szCs w:val="32"/>
        </w:rPr>
        <w:t>厂界新扩改建二级标准限值</w:t>
      </w:r>
      <w:r w:rsidR="00B94DBD" w:rsidRPr="00B94DBD">
        <w:rPr>
          <w:rFonts w:ascii="仿宋_GB2312" w:eastAsia="仿宋_GB2312" w:hint="eastAsia"/>
          <w:sz w:val="32"/>
          <w:szCs w:val="32"/>
        </w:rPr>
        <w:t>和表2排放标准值；</w:t>
      </w:r>
      <w:r w:rsidR="001F1129">
        <w:rPr>
          <w:rFonts w:ascii="仿宋_GB2312" w:eastAsia="仿宋_GB2312" w:hint="eastAsia"/>
          <w:sz w:val="32"/>
          <w:szCs w:val="32"/>
        </w:rPr>
        <w:t>NMHC、</w:t>
      </w:r>
      <w:r w:rsidR="001F1129" w:rsidRPr="001F1129">
        <w:rPr>
          <w:rFonts w:ascii="仿宋_GB2312" w:eastAsia="仿宋_GB2312" w:hint="eastAsia"/>
          <w:sz w:val="32"/>
          <w:szCs w:val="32"/>
        </w:rPr>
        <w:t>MDI、PAPI</w:t>
      </w:r>
      <w:r w:rsidR="00B94DBD" w:rsidRPr="00B94DBD">
        <w:rPr>
          <w:rFonts w:ascii="仿宋_GB2312" w:eastAsia="仿宋_GB2312" w:hint="eastAsia"/>
          <w:sz w:val="32"/>
          <w:szCs w:val="32"/>
        </w:rPr>
        <w:t>排放执行《合成树脂工业污染物排放标准》（GB31572-2015</w:t>
      </w:r>
      <w:r w:rsidR="001E2801" w:rsidRPr="001E2801">
        <w:rPr>
          <w:rFonts w:ascii="仿宋_GB2312" w:eastAsia="仿宋_GB2312" w:hint="eastAsia"/>
          <w:sz w:val="32"/>
          <w:szCs w:val="32"/>
        </w:rPr>
        <w:t>（含2024年修改单）</w:t>
      </w:r>
      <w:r w:rsidR="00B94DBD" w:rsidRPr="00B94DBD">
        <w:rPr>
          <w:rFonts w:ascii="仿宋_GB2312" w:eastAsia="仿宋_GB2312" w:hint="eastAsia"/>
          <w:sz w:val="32"/>
          <w:szCs w:val="32"/>
        </w:rPr>
        <w:t>）表5大气污染</w:t>
      </w:r>
      <w:proofErr w:type="gramStart"/>
      <w:r w:rsidR="00B94DBD" w:rsidRPr="00B94DBD">
        <w:rPr>
          <w:rFonts w:ascii="仿宋_GB2312" w:eastAsia="仿宋_GB2312" w:hint="eastAsia"/>
          <w:sz w:val="32"/>
          <w:szCs w:val="32"/>
        </w:rPr>
        <w:t>物特别</w:t>
      </w:r>
      <w:proofErr w:type="gramEnd"/>
      <w:r w:rsidR="00B94DBD" w:rsidRPr="00B94DBD">
        <w:rPr>
          <w:rFonts w:ascii="仿宋_GB2312" w:eastAsia="仿宋_GB2312" w:hint="eastAsia"/>
          <w:sz w:val="32"/>
          <w:szCs w:val="32"/>
        </w:rPr>
        <w:t>排放限值</w:t>
      </w:r>
      <w:r w:rsidR="001E2801">
        <w:rPr>
          <w:rFonts w:ascii="仿宋_GB2312" w:eastAsia="仿宋_GB2312" w:hint="eastAsia"/>
          <w:sz w:val="32"/>
          <w:szCs w:val="32"/>
        </w:rPr>
        <w:t>；</w:t>
      </w:r>
      <w:r w:rsidR="001E2801" w:rsidRPr="001E2801">
        <w:rPr>
          <w:rFonts w:ascii="仿宋_GB2312" w:eastAsia="仿宋_GB2312" w:hint="eastAsia"/>
          <w:sz w:val="32"/>
          <w:szCs w:val="32"/>
        </w:rPr>
        <w:t>厂区内非甲烷总烃排放执行广东省《固定污染源挥发性有机物综合排放标准》（DB44/2367-2022）表3厂区内VOCs无组织排放限值</w:t>
      </w:r>
      <w:r w:rsidR="005C6B0C">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D620F">
        <w:rPr>
          <w:rFonts w:ascii="仿宋_GB2312" w:eastAsia="仿宋_GB2312" w:hint="eastAsia"/>
          <w:sz w:val="32"/>
          <w:szCs w:val="32"/>
        </w:rPr>
        <w:t>二</w:t>
      </w:r>
      <w:r>
        <w:rPr>
          <w:rFonts w:ascii="仿宋_GB2312" w:eastAsia="仿宋_GB2312" w:hint="eastAsia"/>
          <w:sz w:val="32"/>
          <w:szCs w:val="32"/>
        </w:rPr>
        <w:t>）</w:t>
      </w:r>
      <w:r w:rsidR="00345CE8" w:rsidRPr="00345CE8">
        <w:rPr>
          <w:rFonts w:ascii="仿宋_GB2312" w:eastAsia="仿宋_GB2312" w:hint="eastAsia"/>
          <w:color w:val="000000" w:themeColor="text1"/>
          <w:sz w:val="32"/>
          <w:szCs w:val="32"/>
        </w:rPr>
        <w:t>边界</w:t>
      </w:r>
      <w:r w:rsidR="005C6B0C" w:rsidRPr="005C6B0C">
        <w:rPr>
          <w:rFonts w:ascii="仿宋_GB2312" w:eastAsia="仿宋_GB2312" w:hint="eastAsia"/>
          <w:sz w:val="32"/>
          <w:szCs w:val="32"/>
        </w:rPr>
        <w:t>噪声排放执行《工业企业厂界环境噪声排放标准》（GB12348-2008）</w:t>
      </w:r>
      <w:r w:rsidR="005C6B0C" w:rsidRPr="00345CE8">
        <w:rPr>
          <w:rFonts w:ascii="仿宋_GB2312" w:eastAsia="仿宋_GB2312" w:hint="eastAsia"/>
          <w:color w:val="000000" w:themeColor="text1"/>
          <w:sz w:val="32"/>
          <w:szCs w:val="32"/>
        </w:rPr>
        <w:t>3类区限值，即：昼间≤65dB(A)，夜间≤55dB(A)</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D620F">
        <w:rPr>
          <w:rFonts w:ascii="仿宋_GB2312" w:eastAsia="仿宋_GB2312" w:hint="eastAsia"/>
          <w:sz w:val="32"/>
          <w:szCs w:val="32"/>
        </w:rPr>
        <w:t>一</w:t>
      </w:r>
      <w:r>
        <w:rPr>
          <w:rFonts w:ascii="仿宋_GB2312" w:eastAsia="仿宋_GB2312" w:hint="eastAsia"/>
          <w:sz w:val="32"/>
          <w:szCs w:val="32"/>
        </w:rPr>
        <w:t>）</w:t>
      </w:r>
      <w:r w:rsidR="00B62BB2" w:rsidRPr="00B62BB2">
        <w:rPr>
          <w:rFonts w:ascii="仿宋_GB2312" w:eastAsia="仿宋_GB2312" w:hint="eastAsia"/>
          <w:color w:val="000000" w:themeColor="text1"/>
          <w:sz w:val="32"/>
          <w:szCs w:val="32"/>
        </w:rPr>
        <w:t>按照</w:t>
      </w:r>
      <w:r w:rsidR="00E70184" w:rsidRPr="00E70184">
        <w:rPr>
          <w:rFonts w:ascii="仿宋_GB2312" w:eastAsia="仿宋_GB2312" w:hint="eastAsia"/>
          <w:color w:val="000000" w:themeColor="text1"/>
          <w:sz w:val="32"/>
          <w:szCs w:val="32"/>
        </w:rPr>
        <w:t>广东省</w:t>
      </w:r>
      <w:r w:rsidR="00B62BB2" w:rsidRPr="00B62BB2">
        <w:rPr>
          <w:rFonts w:ascii="仿宋_GB2312" w:eastAsia="仿宋_GB2312" w:hint="eastAsia"/>
          <w:color w:val="000000" w:themeColor="text1"/>
          <w:sz w:val="32"/>
          <w:szCs w:val="32"/>
        </w:rPr>
        <w:t>《固定污染源挥发性有机物综合排放标准》（DB44/2367-2022）的无组织排放控制要求落实相关措施</w:t>
      </w:r>
      <w:r w:rsidR="005C6B0C" w:rsidRPr="005C6B0C">
        <w:rPr>
          <w:rFonts w:ascii="仿宋_GB2312" w:eastAsia="仿宋_GB2312" w:hint="eastAsia"/>
          <w:sz w:val="32"/>
          <w:szCs w:val="32"/>
        </w:rPr>
        <w:t>。</w:t>
      </w:r>
      <w:r w:rsidR="006B2904">
        <w:rPr>
          <w:rFonts w:ascii="仿宋_GB2312" w:eastAsia="仿宋_GB2312" w:hint="eastAsia"/>
          <w:sz w:val="32"/>
          <w:szCs w:val="32"/>
        </w:rPr>
        <w:t>配</w:t>
      </w:r>
      <w:r w:rsidR="00546ABF" w:rsidRPr="00546ABF">
        <w:rPr>
          <w:rFonts w:ascii="仿宋_GB2312" w:eastAsia="仿宋_GB2312" w:hint="eastAsia"/>
          <w:sz w:val="32"/>
          <w:szCs w:val="32"/>
        </w:rPr>
        <w:t>料工序产生的</w:t>
      </w:r>
      <w:r w:rsidR="006B2904">
        <w:rPr>
          <w:rFonts w:ascii="仿宋_GB2312" w:eastAsia="仿宋_GB2312" w:hint="eastAsia"/>
          <w:sz w:val="32"/>
          <w:szCs w:val="32"/>
        </w:rPr>
        <w:t>废气</w:t>
      </w:r>
      <w:r w:rsidR="00546ABF" w:rsidRPr="00546ABF">
        <w:rPr>
          <w:rFonts w:ascii="仿宋_GB2312" w:eastAsia="仿宋_GB2312" w:hint="eastAsia"/>
          <w:sz w:val="32"/>
          <w:szCs w:val="32"/>
        </w:rPr>
        <w:t>经布袋除尘器处理后于车间内排放</w:t>
      </w:r>
      <w:r w:rsidR="006B2904">
        <w:rPr>
          <w:rFonts w:ascii="仿宋_GB2312" w:eastAsia="仿宋_GB2312" w:hint="eastAsia"/>
          <w:sz w:val="32"/>
          <w:szCs w:val="32"/>
        </w:rPr>
        <w:t>；</w:t>
      </w:r>
      <w:r w:rsidR="00546ABF" w:rsidRPr="00546ABF">
        <w:rPr>
          <w:rFonts w:ascii="仿宋_GB2312" w:eastAsia="仿宋_GB2312" w:hint="eastAsia"/>
          <w:sz w:val="32"/>
          <w:szCs w:val="32"/>
        </w:rPr>
        <w:t>发泡工序产生的废气经收集至二级活性炭吸附装置处理后</w:t>
      </w:r>
      <w:r w:rsidR="005967B6" w:rsidRPr="005967B6">
        <w:rPr>
          <w:rFonts w:ascii="仿宋_GB2312" w:eastAsia="仿宋_GB2312" w:hint="eastAsia"/>
          <w:sz w:val="32"/>
          <w:szCs w:val="32"/>
        </w:rPr>
        <w:t>通过专用管道引至所在建筑物楼顶高空排放，排放口高度不低于15米</w:t>
      </w:r>
      <w:r w:rsidR="005C6B0C" w:rsidRPr="005C6B0C">
        <w:rPr>
          <w:rFonts w:ascii="仿宋_GB2312" w:eastAsia="仿宋_GB2312" w:hint="eastAsia"/>
          <w:sz w:val="32"/>
          <w:szCs w:val="32"/>
        </w:rPr>
        <w:t>。项目设置废气排放口</w:t>
      </w:r>
      <w:r w:rsidR="005967B6">
        <w:rPr>
          <w:rFonts w:ascii="仿宋_GB2312" w:eastAsia="仿宋_GB2312" w:hint="eastAsia"/>
          <w:sz w:val="32"/>
          <w:szCs w:val="32"/>
        </w:rPr>
        <w:t>1</w:t>
      </w:r>
      <w:r w:rsidR="005C6B0C" w:rsidRPr="005C6B0C">
        <w:rPr>
          <w:rFonts w:ascii="仿宋_GB2312" w:eastAsia="仿宋_GB2312" w:hint="eastAsia"/>
          <w:sz w:val="32"/>
          <w:szCs w:val="32"/>
        </w:rPr>
        <w:t>个</w:t>
      </w:r>
      <w:r>
        <w:rPr>
          <w:rFonts w:ascii="仿宋_GB2312" w:eastAsia="仿宋_GB2312" w:hint="eastAsia"/>
          <w:sz w:val="32"/>
          <w:szCs w:val="32"/>
        </w:rPr>
        <w:t>。</w:t>
      </w:r>
    </w:p>
    <w:p w:rsidR="00652804" w:rsidRDefault="00C07DD8" w:rsidP="00C07DD8">
      <w:pPr>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lastRenderedPageBreak/>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D620F">
        <w:rPr>
          <w:rFonts w:ascii="仿宋_GB2312" w:eastAsia="仿宋_GB2312" w:hint="eastAsia"/>
          <w:sz w:val="32"/>
          <w:szCs w:val="32"/>
        </w:rPr>
        <w:t>二</w:t>
      </w:r>
      <w:r>
        <w:rPr>
          <w:rFonts w:ascii="仿宋_GB2312" w:eastAsia="仿宋_GB2312" w:hint="eastAsia"/>
          <w:sz w:val="32"/>
          <w:szCs w:val="32"/>
        </w:rPr>
        <w:t>）</w:t>
      </w:r>
      <w:r w:rsidR="00C07DD8" w:rsidRPr="00C07DD8">
        <w:rPr>
          <w:rFonts w:ascii="仿宋_GB2312" w:eastAsia="仿宋_GB2312" w:hint="eastAsia"/>
          <w:sz w:val="32"/>
          <w:szCs w:val="32"/>
        </w:rPr>
        <w:t>选用低噪声设备，合理布设生产车间，高噪声源应采取隔声、减振等措施，定期检修设备</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FD620F">
        <w:rPr>
          <w:rFonts w:ascii="仿宋_GB2312" w:eastAsia="仿宋_GB2312" w:hint="eastAsia"/>
          <w:sz w:val="32"/>
          <w:szCs w:val="32"/>
        </w:rPr>
        <w:t>三</w:t>
      </w:r>
      <w:r>
        <w:rPr>
          <w:rFonts w:ascii="仿宋_GB2312" w:eastAsia="仿宋_GB2312" w:hint="eastAsia"/>
          <w:sz w:val="32"/>
          <w:szCs w:val="32"/>
        </w:rPr>
        <w:t>）</w:t>
      </w:r>
      <w:r w:rsidR="00345CE8" w:rsidRPr="00345CE8">
        <w:rPr>
          <w:rFonts w:ascii="仿宋_GB2312" w:eastAsia="仿宋_GB2312" w:hint="eastAsia"/>
          <w:sz w:val="32"/>
          <w:szCs w:val="32"/>
        </w:rPr>
        <w:t>废活性炭、废油桶、</w:t>
      </w:r>
      <w:r w:rsidR="00345CE8">
        <w:rPr>
          <w:rFonts w:ascii="仿宋_GB2312" w:eastAsia="仿宋_GB2312" w:hint="eastAsia"/>
          <w:sz w:val="32"/>
          <w:szCs w:val="32"/>
        </w:rPr>
        <w:t>含油</w:t>
      </w:r>
      <w:r w:rsidR="00345CE8" w:rsidRPr="00345CE8">
        <w:rPr>
          <w:rFonts w:ascii="仿宋_GB2312" w:eastAsia="仿宋_GB2312" w:hint="eastAsia"/>
          <w:sz w:val="32"/>
          <w:szCs w:val="32"/>
        </w:rPr>
        <w:t>废抹布及手套</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w:t>
      </w:r>
      <w:r w:rsidR="00FF5FC5">
        <w:rPr>
          <w:rFonts w:ascii="仿宋_GB2312" w:eastAsia="仿宋_GB2312" w:hint="eastAsia"/>
          <w:sz w:val="32"/>
          <w:szCs w:val="32"/>
        </w:rPr>
        <w:t>23</w:t>
      </w:r>
      <w:r w:rsidR="005C6B0C" w:rsidRPr="005C6B0C">
        <w:rPr>
          <w:rFonts w:ascii="仿宋_GB2312" w:eastAsia="仿宋_GB2312" w:hint="eastAsia"/>
          <w:sz w:val="32"/>
          <w:szCs w:val="32"/>
        </w:rPr>
        <w:t>）要求的专用贮存场所存放并委托具备危险废物处理资质的机构处理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345CE8">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自《报告表》批准之日起超过五年，方决定该项目开工建设的，《报告表》应当在开工建设前报我局重新审核。未经我局重新审核同意的，不得擅自开工建设</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t xml:space="preserve">    （一）项目竣工后，</w:t>
      </w:r>
      <w:r w:rsidR="00720BC0" w:rsidRPr="00720BC0">
        <w:rPr>
          <w:rFonts w:ascii="仿宋_GB2312" w:eastAsia="仿宋_GB2312" w:hint="eastAsia"/>
          <w:sz w:val="32"/>
          <w:szCs w:val="32"/>
        </w:rPr>
        <w:t>你单位应按规定申请取得排污许可证或填报排污登记表，并按照规定的标准、程序和时限，对配套建设的环境保护设施进行验收，编制验收报告，依法向社会公开</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lastRenderedPageBreak/>
        <w:t>七、该项目建设和运行过程中如涉及规划、土地利用、建设、水务、消防、安全等问题，应遵照相关法律法规要求到相应的行政主管部门办理有关手续。</w:t>
      </w:r>
    </w:p>
    <w:p w:rsidR="00345CE8" w:rsidRDefault="00041AB4" w:rsidP="00345CE8">
      <w:pPr>
        <w:ind w:firstLineChars="200" w:firstLine="640"/>
        <w:rPr>
          <w:rFonts w:ascii="仿宋_GB2312" w:eastAsia="仿宋_GB2312"/>
          <w:sz w:val="32"/>
          <w:szCs w:val="32"/>
        </w:rPr>
      </w:pPr>
      <w:r>
        <w:rPr>
          <w:rFonts w:ascii="仿宋_GB2312" w:eastAsia="仿宋_GB2312" w:hint="eastAsia"/>
          <w:sz w:val="32"/>
          <w:szCs w:val="32"/>
        </w:rPr>
        <w:t>八、</w:t>
      </w:r>
      <w:r w:rsidR="00BF6FA5" w:rsidRPr="00BF6FA5">
        <w:rPr>
          <w:rFonts w:ascii="仿宋_GB2312" w:eastAsia="仿宋_GB2312" w:hAnsi="仿宋" w:hint="eastAsia"/>
          <w:color w:val="000000" w:themeColor="text1"/>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w:t>
      </w:r>
      <w:r w:rsidR="00BF6FA5">
        <w:rPr>
          <w:rFonts w:ascii="仿宋_GB2312" w:eastAsia="仿宋_GB2312" w:hAnsi="仿宋" w:hint="eastAsia"/>
          <w:color w:val="000000" w:themeColor="text1"/>
          <w:sz w:val="32"/>
        </w:rPr>
        <w:t>提起行政诉讼。申请行政复议或提起行政诉讼的，不停止本决定的执行</w:t>
      </w:r>
      <w:r w:rsidRPr="00213A61">
        <w:rPr>
          <w:rFonts w:ascii="仿宋_GB2312" w:eastAsia="仿宋_GB2312" w:hint="eastAsia"/>
          <w:color w:val="000000" w:themeColor="text1"/>
          <w:sz w:val="32"/>
          <w:szCs w:val="32"/>
        </w:rPr>
        <w:t>。</w:t>
      </w:r>
    </w:p>
    <w:p w:rsidR="00652804" w:rsidRDefault="00345CE8" w:rsidP="00345CE8">
      <w:pPr>
        <w:pStyle w:val="New"/>
        <w:ind w:firstLine="636"/>
        <w:rPr>
          <w:rFonts w:eastAsia="仿宋_GB2312"/>
          <w:sz w:val="32"/>
          <w:szCs w:val="32"/>
        </w:rPr>
      </w:pPr>
      <w:r>
        <w:rPr>
          <w:rFonts w:ascii="仿宋_GB2312" w:eastAsia="仿宋_GB2312" w:hint="eastAsia"/>
          <w:sz w:val="32"/>
          <w:szCs w:val="32"/>
        </w:rPr>
        <w:t>九、</w:t>
      </w:r>
      <w:r w:rsidR="0037212F" w:rsidRPr="0037212F">
        <w:rPr>
          <w:rFonts w:ascii="仿宋_GB2312" w:eastAsia="仿宋_GB2312" w:hint="eastAsia"/>
          <w:sz w:val="32"/>
          <w:szCs w:val="32"/>
        </w:rPr>
        <w:t>自本批复批准之日起，原批复文件穗环管影（番）〔20</w:t>
      </w:r>
      <w:r w:rsidR="0037212F">
        <w:rPr>
          <w:rFonts w:ascii="仿宋_GB2312" w:eastAsia="仿宋_GB2312" w:hint="eastAsia"/>
          <w:sz w:val="32"/>
          <w:szCs w:val="32"/>
        </w:rPr>
        <w:t>22</w:t>
      </w:r>
      <w:r w:rsidR="0037212F" w:rsidRPr="0037212F">
        <w:rPr>
          <w:rFonts w:ascii="仿宋_GB2312" w:eastAsia="仿宋_GB2312" w:hint="eastAsia"/>
          <w:sz w:val="32"/>
          <w:szCs w:val="32"/>
        </w:rPr>
        <w:t>〕</w:t>
      </w:r>
      <w:r w:rsidR="0037212F">
        <w:rPr>
          <w:rFonts w:ascii="仿宋_GB2312" w:eastAsia="仿宋_GB2312" w:hint="eastAsia"/>
          <w:sz w:val="32"/>
          <w:szCs w:val="32"/>
        </w:rPr>
        <w:t>8</w:t>
      </w:r>
      <w:r w:rsidR="0037212F" w:rsidRPr="0037212F">
        <w:rPr>
          <w:rFonts w:ascii="仿宋_GB2312" w:eastAsia="仿宋_GB2312" w:hint="eastAsia"/>
          <w:sz w:val="32"/>
          <w:szCs w:val="32"/>
        </w:rPr>
        <w:t>号同时废止</w:t>
      </w:r>
      <w:r w:rsidR="0037212F">
        <w:rPr>
          <w:rFonts w:ascii="仿宋_GB2312" w:eastAsia="仿宋_GB2312" w:hint="eastAsia"/>
          <w:sz w:val="32"/>
          <w:szCs w:val="32"/>
        </w:rPr>
        <w:t>。</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w:t>
      </w:r>
      <w:r w:rsidR="00723B6D">
        <w:rPr>
          <w:rFonts w:ascii="仿宋_GB2312" w:eastAsia="仿宋_GB2312" w:hint="eastAsia"/>
          <w:sz w:val="32"/>
          <w:szCs w:val="32"/>
        </w:rPr>
        <w:t>5</w:t>
      </w:r>
      <w:r>
        <w:rPr>
          <w:rFonts w:ascii="仿宋_GB2312" w:eastAsia="仿宋_GB2312" w:hint="eastAsia"/>
          <w:sz w:val="32"/>
          <w:szCs w:val="32"/>
        </w:rPr>
        <w:t>年</w:t>
      </w:r>
      <w:r w:rsidR="007620AD">
        <w:rPr>
          <w:rFonts w:ascii="仿宋_GB2312" w:eastAsia="仿宋_GB2312" w:hint="eastAsia"/>
          <w:sz w:val="32"/>
          <w:szCs w:val="32"/>
        </w:rPr>
        <w:t>5</w:t>
      </w:r>
      <w:r>
        <w:rPr>
          <w:rFonts w:ascii="仿宋_GB2312" w:eastAsia="仿宋_GB2312" w:hint="eastAsia"/>
          <w:sz w:val="32"/>
          <w:szCs w:val="32"/>
        </w:rPr>
        <w:t>月</w:t>
      </w:r>
      <w:r w:rsidR="007620AD">
        <w:rPr>
          <w:rFonts w:ascii="仿宋_GB2312" w:eastAsia="仿宋_GB2312" w:hint="eastAsia"/>
          <w:sz w:val="32"/>
          <w:szCs w:val="32"/>
        </w:rPr>
        <w:t>8</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14353C" w:rsidRDefault="0014353C">
      <w:pPr>
        <w:rPr>
          <w:rFonts w:ascii="黑体" w:eastAsia="黑体"/>
          <w:sz w:val="32"/>
          <w:szCs w:val="32"/>
        </w:rPr>
      </w:pPr>
    </w:p>
    <w:p w:rsidR="0014353C" w:rsidRDefault="0014353C">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w:t>
      </w:r>
      <w:r w:rsidR="00280957" w:rsidRPr="00280957">
        <w:rPr>
          <w:rFonts w:ascii="仿宋_GB2312" w:eastAsia="仿宋_GB2312" w:hint="eastAsia"/>
          <w:sz w:val="28"/>
          <w:szCs w:val="28"/>
        </w:rPr>
        <w:t>广州市生态环境局番禺分局执法</w:t>
      </w:r>
      <w:r w:rsidR="0097448C">
        <w:rPr>
          <w:rFonts w:ascii="仿宋_GB2312" w:eastAsia="仿宋_GB2312" w:hint="eastAsia"/>
          <w:sz w:val="28"/>
          <w:szCs w:val="28"/>
        </w:rPr>
        <w:t>二</w:t>
      </w:r>
      <w:r w:rsidR="00280957" w:rsidRPr="00280957">
        <w:rPr>
          <w:rFonts w:ascii="仿宋_GB2312" w:eastAsia="仿宋_GB2312" w:hint="eastAsia"/>
          <w:sz w:val="28"/>
          <w:szCs w:val="28"/>
        </w:rPr>
        <w:t>科、</w:t>
      </w:r>
      <w:r w:rsidR="00280957">
        <w:rPr>
          <w:rFonts w:ascii="仿宋_GB2312" w:eastAsia="仿宋_GB2312" w:hint="eastAsia"/>
          <w:sz w:val="28"/>
          <w:szCs w:val="28"/>
        </w:rPr>
        <w:t>番禺</w:t>
      </w:r>
      <w:r w:rsidR="008078D7" w:rsidRPr="008078D7">
        <w:rPr>
          <w:rFonts w:ascii="仿宋_GB2312" w:eastAsia="仿宋_GB2312" w:hint="eastAsia"/>
          <w:sz w:val="28"/>
          <w:szCs w:val="28"/>
        </w:rPr>
        <w:t>第</w:t>
      </w:r>
      <w:r w:rsidR="0097448C">
        <w:rPr>
          <w:rFonts w:ascii="仿宋_GB2312" w:eastAsia="仿宋_GB2312" w:hint="eastAsia"/>
          <w:sz w:val="28"/>
          <w:szCs w:val="28"/>
        </w:rPr>
        <w:t>四</w:t>
      </w:r>
      <w:r w:rsidR="008078D7">
        <w:rPr>
          <w:rFonts w:ascii="仿宋_GB2312" w:eastAsia="仿宋_GB2312" w:hint="eastAsia"/>
          <w:sz w:val="28"/>
          <w:szCs w:val="28"/>
        </w:rPr>
        <w:t>环保所，</w:t>
      </w:r>
      <w:r w:rsidR="0014353C" w:rsidRPr="0014353C">
        <w:rPr>
          <w:rFonts w:ascii="仿宋_GB2312" w:eastAsia="仿宋_GB2312" w:hint="eastAsia"/>
          <w:sz w:val="28"/>
          <w:szCs w:val="28"/>
        </w:rPr>
        <w:t>广州市番禺环境工程有限公司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192" w:rsidRDefault="00A85192">
      <w:r>
        <w:separator/>
      </w:r>
    </w:p>
  </w:endnote>
  <w:endnote w:type="continuationSeparator" w:id="0">
    <w:p w:rsidR="00A85192" w:rsidRDefault="00A85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7620AD">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192" w:rsidRDefault="00A85192">
      <w:r>
        <w:separator/>
      </w:r>
    </w:p>
  </w:footnote>
  <w:footnote w:type="continuationSeparator" w:id="0">
    <w:p w:rsidR="00A85192" w:rsidRDefault="00A851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56D51"/>
    <w:rsid w:val="000600A3"/>
    <w:rsid w:val="00081938"/>
    <w:rsid w:val="00082A5C"/>
    <w:rsid w:val="000831DA"/>
    <w:rsid w:val="000832FD"/>
    <w:rsid w:val="000852F9"/>
    <w:rsid w:val="00090CE7"/>
    <w:rsid w:val="00091F5C"/>
    <w:rsid w:val="00097289"/>
    <w:rsid w:val="000B070F"/>
    <w:rsid w:val="000B4617"/>
    <w:rsid w:val="000B4C18"/>
    <w:rsid w:val="000C301C"/>
    <w:rsid w:val="000C3889"/>
    <w:rsid w:val="000C3CB8"/>
    <w:rsid w:val="000D56D5"/>
    <w:rsid w:val="000D6A43"/>
    <w:rsid w:val="001020A2"/>
    <w:rsid w:val="00104C9C"/>
    <w:rsid w:val="0012593F"/>
    <w:rsid w:val="0014353C"/>
    <w:rsid w:val="00145974"/>
    <w:rsid w:val="00151CBA"/>
    <w:rsid w:val="00163612"/>
    <w:rsid w:val="00173803"/>
    <w:rsid w:val="00185235"/>
    <w:rsid w:val="001C347F"/>
    <w:rsid w:val="001E17DB"/>
    <w:rsid w:val="001E2801"/>
    <w:rsid w:val="001F1129"/>
    <w:rsid w:val="001F12B9"/>
    <w:rsid w:val="001F1FC3"/>
    <w:rsid w:val="001F60AA"/>
    <w:rsid w:val="001F7ECF"/>
    <w:rsid w:val="0020594A"/>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444A"/>
    <w:rsid w:val="002D6E72"/>
    <w:rsid w:val="002F222A"/>
    <w:rsid w:val="003016C4"/>
    <w:rsid w:val="00323D70"/>
    <w:rsid w:val="003275AA"/>
    <w:rsid w:val="00334F3A"/>
    <w:rsid w:val="00345CE8"/>
    <w:rsid w:val="00347973"/>
    <w:rsid w:val="003551D8"/>
    <w:rsid w:val="0037212F"/>
    <w:rsid w:val="003804CF"/>
    <w:rsid w:val="00396136"/>
    <w:rsid w:val="003A52FB"/>
    <w:rsid w:val="003D6927"/>
    <w:rsid w:val="003E6957"/>
    <w:rsid w:val="003F1D2D"/>
    <w:rsid w:val="0042675C"/>
    <w:rsid w:val="004366AD"/>
    <w:rsid w:val="00436934"/>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46ABF"/>
    <w:rsid w:val="00564EB8"/>
    <w:rsid w:val="00566920"/>
    <w:rsid w:val="0059052A"/>
    <w:rsid w:val="005967B6"/>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904"/>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37484"/>
    <w:rsid w:val="007443DC"/>
    <w:rsid w:val="00750DBF"/>
    <w:rsid w:val="00753DD4"/>
    <w:rsid w:val="00753DDF"/>
    <w:rsid w:val="007620AD"/>
    <w:rsid w:val="007847A3"/>
    <w:rsid w:val="007855D9"/>
    <w:rsid w:val="00790E97"/>
    <w:rsid w:val="007B29D0"/>
    <w:rsid w:val="007B438D"/>
    <w:rsid w:val="007B5088"/>
    <w:rsid w:val="007C5CB3"/>
    <w:rsid w:val="007E55A8"/>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48C"/>
    <w:rsid w:val="00974609"/>
    <w:rsid w:val="00974E8C"/>
    <w:rsid w:val="00982E78"/>
    <w:rsid w:val="0099232B"/>
    <w:rsid w:val="009A1446"/>
    <w:rsid w:val="009A3DB2"/>
    <w:rsid w:val="009C5976"/>
    <w:rsid w:val="009C5EB5"/>
    <w:rsid w:val="009C790D"/>
    <w:rsid w:val="009D272F"/>
    <w:rsid w:val="009D34AC"/>
    <w:rsid w:val="009E0D72"/>
    <w:rsid w:val="009E1AD4"/>
    <w:rsid w:val="009E5416"/>
    <w:rsid w:val="00A36142"/>
    <w:rsid w:val="00A40AFA"/>
    <w:rsid w:val="00A40B19"/>
    <w:rsid w:val="00A56A9B"/>
    <w:rsid w:val="00A85192"/>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4DBD"/>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52C18"/>
    <w:rsid w:val="00E70184"/>
    <w:rsid w:val="00E76CD1"/>
    <w:rsid w:val="00E9508B"/>
    <w:rsid w:val="00E95F22"/>
    <w:rsid w:val="00E96CC8"/>
    <w:rsid w:val="00EB0FC1"/>
    <w:rsid w:val="00ED426B"/>
    <w:rsid w:val="00ED656B"/>
    <w:rsid w:val="00EE0C36"/>
    <w:rsid w:val="00EE5C65"/>
    <w:rsid w:val="00EE5F9D"/>
    <w:rsid w:val="00F02188"/>
    <w:rsid w:val="00F030B9"/>
    <w:rsid w:val="00F05A97"/>
    <w:rsid w:val="00F1261C"/>
    <w:rsid w:val="00F27B34"/>
    <w:rsid w:val="00F8191D"/>
    <w:rsid w:val="00FB1867"/>
    <w:rsid w:val="00FB5B94"/>
    <w:rsid w:val="00FB674A"/>
    <w:rsid w:val="00FC2FF1"/>
    <w:rsid w:val="00FD620F"/>
    <w:rsid w:val="00FD7864"/>
    <w:rsid w:val="00FF05C9"/>
    <w:rsid w:val="00FF121F"/>
    <w:rsid w:val="00FF5FC5"/>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25453311">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90787760">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589508495">
      <w:bodyDiv w:val="1"/>
      <w:marLeft w:val="0"/>
      <w:marRight w:val="0"/>
      <w:marTop w:val="0"/>
      <w:marBottom w:val="0"/>
      <w:divBdr>
        <w:top w:val="none" w:sz="0" w:space="0" w:color="auto"/>
        <w:left w:val="none" w:sz="0" w:space="0" w:color="auto"/>
        <w:bottom w:val="none" w:sz="0" w:space="0" w:color="auto"/>
        <w:right w:val="none" w:sz="0" w:space="0" w:color="auto"/>
      </w:divBdr>
    </w:div>
    <w:div w:id="871116049">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355768379">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17896943">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99852364">
      <w:bodyDiv w:val="1"/>
      <w:marLeft w:val="0"/>
      <w:marRight w:val="0"/>
      <w:marTop w:val="0"/>
      <w:marBottom w:val="0"/>
      <w:divBdr>
        <w:top w:val="none" w:sz="0" w:space="0" w:color="auto"/>
        <w:left w:val="none" w:sz="0" w:space="0" w:color="auto"/>
        <w:bottom w:val="none" w:sz="0" w:space="0" w:color="auto"/>
        <w:right w:val="none" w:sz="0" w:space="0" w:color="auto"/>
      </w:divBdr>
    </w:div>
    <w:div w:id="2107380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104</TotalTime>
  <Pages>4</Pages>
  <Words>296</Words>
  <Characters>1689</Characters>
  <Application>Microsoft Office Word</Application>
  <DocSecurity>0</DocSecurity>
  <Lines>14</Lines>
  <Paragraphs>3</Paragraphs>
  <ScaleCrop>false</ScaleCrop>
  <Company>微软中国</Company>
  <LinksUpToDate>false</LinksUpToDate>
  <CharactersWithSpaces>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73</cp:revision>
  <dcterms:created xsi:type="dcterms:W3CDTF">2021-06-10T06:25:00Z</dcterms:created>
  <dcterms:modified xsi:type="dcterms:W3CDTF">2025-05-08T06:41:00Z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