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19E0BA"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6</w:t>
      </w:r>
    </w:p>
    <w:p w14:paraId="503800F3">
      <w:pPr>
        <w:jc w:val="center"/>
        <w:rPr>
          <w:rFonts w:ascii="方正小标宋简体" w:hAnsi="方正小标宋简体" w:eastAsia="方正小标宋简体" w:cs="方正小标宋简体"/>
          <w:sz w:val="36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求职创业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补贴检查工作情况表</w:t>
      </w:r>
    </w:p>
    <w:p w14:paraId="545B0156">
      <w:pPr>
        <w:widowControl/>
        <w:wordWrap w:val="0"/>
        <w:spacing w:line="360" w:lineRule="atLeast"/>
        <w:rPr>
          <w:rFonts w:ascii="仿宋_GB2312" w:hAnsi="宋体" w:eastAsia="仿宋_GB2312" w:cs="宋体"/>
          <w:bCs/>
          <w:color w:val="000000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</w:rPr>
        <w:t xml:space="preserve">                                        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24"/>
        </w:rPr>
        <w:t xml:space="preserve"> </w:t>
      </w:r>
      <w:r>
        <w:rPr>
          <w:rFonts w:hint="eastAsia" w:ascii="仿宋_GB2312" w:hAnsi="宋体" w:eastAsia="仿宋_GB2312" w:cs="宋体"/>
          <w:bCs/>
          <w:color w:val="000000"/>
          <w:kern w:val="0"/>
          <w:szCs w:val="21"/>
        </w:rPr>
        <w:t xml:space="preserve">        </w:t>
      </w:r>
      <w:r>
        <w:rPr>
          <w:rFonts w:hint="eastAsia" w:ascii="仿宋_GB2312" w:hAnsi="宋体" w:eastAsia="仿宋_GB2312" w:cs="宋体"/>
          <w:bCs/>
          <w:color w:val="000000"/>
          <w:kern w:val="0"/>
          <w:sz w:val="24"/>
        </w:rPr>
        <w:t>编号：</w:t>
      </w:r>
    </w:p>
    <w:tbl>
      <w:tblPr>
        <w:tblStyle w:val="2"/>
        <w:tblW w:w="83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2"/>
        <w:gridCol w:w="6547"/>
      </w:tblGrid>
      <w:tr w14:paraId="5E6DD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jc w:val="center"/>
        </w:trPr>
        <w:tc>
          <w:tcPr>
            <w:tcW w:w="1812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B1C4DAB">
            <w:pPr>
              <w:widowControl/>
              <w:spacing w:line="500" w:lineRule="atLeas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单位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6547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A4DDE85">
            <w:pPr>
              <w:widowControl/>
              <w:spacing w:line="500" w:lineRule="atLeas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FF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color w:val="FF0000"/>
                <w:kern w:val="0"/>
                <w:szCs w:val="21"/>
                <w:lang w:val="en-US" w:eastAsia="zh-CN"/>
              </w:rPr>
              <w:t>填报接受检查单位名称</w:t>
            </w:r>
            <w:r>
              <w:rPr>
                <w:rFonts w:hint="eastAsia" w:ascii="仿宋_GB2312" w:hAnsi="宋体" w:eastAsia="仿宋_GB2312" w:cs="宋体"/>
                <w:color w:val="FF0000"/>
                <w:kern w:val="0"/>
                <w:szCs w:val="21"/>
                <w:lang w:eastAsia="zh-CN"/>
              </w:rPr>
              <w:t>）</w:t>
            </w:r>
          </w:p>
        </w:tc>
      </w:tr>
      <w:tr w14:paraId="7C4C8A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0" w:hRule="atLeast"/>
          <w:jc w:val="center"/>
        </w:trPr>
        <w:tc>
          <w:tcPr>
            <w:tcW w:w="1812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37EDA58">
            <w:pPr>
              <w:widowControl/>
              <w:spacing w:line="50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65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90478A4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在穗院校毕业生求职创业补贴</w:t>
            </w:r>
          </w:p>
        </w:tc>
      </w:tr>
      <w:tr w14:paraId="3418A1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0" w:hRule="atLeast"/>
          <w:jc w:val="center"/>
        </w:trPr>
        <w:tc>
          <w:tcPr>
            <w:tcW w:w="8359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C3927CB">
            <w:pPr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一、问题描述</w:t>
            </w:r>
            <w:r>
              <w:rPr>
                <w:rFonts w:hint="eastAsia" w:ascii="仿宋_GB2312" w:eastAsia="仿宋_GB2312"/>
                <w:color w:val="FF0000"/>
                <w:lang w:val="en-US" w:eastAsia="zh-CN"/>
              </w:rPr>
              <w:t>（可自行补充）</w:t>
            </w:r>
          </w:p>
          <w:p w14:paraId="09780581">
            <w:pPr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（</w:t>
            </w:r>
            <w:r>
              <w:rPr>
                <w:rFonts w:hint="eastAsia" w:ascii="仿宋_GB2312" w:eastAsia="仿宋_GB2312"/>
                <w:lang w:val="en-US" w:eastAsia="zh-CN"/>
              </w:rPr>
              <w:t>一</w:t>
            </w:r>
            <w:r>
              <w:rPr>
                <w:rFonts w:hint="eastAsia" w:ascii="仿宋_GB2312" w:eastAsia="仿宋_GB2312"/>
                <w:lang w:eastAsia="zh-CN"/>
              </w:rPr>
              <w:t>）</w:t>
            </w:r>
            <w:r>
              <w:rPr>
                <w:rFonts w:hint="eastAsia" w:ascii="仿宋_GB2312" w:eastAsia="仿宋_GB2312"/>
                <w:lang w:val="en-US" w:eastAsia="zh-CN"/>
              </w:rPr>
              <w:t>补贴工作流程</w:t>
            </w:r>
          </w:p>
          <w:p w14:paraId="46F5DBAA">
            <w:pPr>
              <w:rPr>
                <w:rFonts w:hint="eastAsia" w:ascii="仿宋_GB2312" w:eastAsia="仿宋_GB2312"/>
                <w:lang w:val="en-US" w:eastAsia="zh-CN"/>
              </w:rPr>
            </w:pPr>
          </w:p>
          <w:p w14:paraId="44640D9B">
            <w:pPr>
              <w:numPr>
                <w:ilvl w:val="0"/>
                <w:numId w:val="1"/>
              </w:numPr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补贴人员申领条件、申领材料</w:t>
            </w:r>
          </w:p>
          <w:p w14:paraId="0A72E79D">
            <w:pPr>
              <w:widowControl w:val="0"/>
              <w:numPr>
                <w:numId w:val="0"/>
              </w:numPr>
              <w:jc w:val="both"/>
              <w:rPr>
                <w:rFonts w:hint="default" w:ascii="仿宋_GB2312" w:eastAsia="仿宋_GB2312"/>
                <w:lang w:val="en-US" w:eastAsia="zh-CN"/>
              </w:rPr>
            </w:pPr>
          </w:p>
          <w:p w14:paraId="609C233F">
            <w:pPr>
              <w:widowControl w:val="0"/>
              <w:numPr>
                <w:ilvl w:val="0"/>
                <w:numId w:val="1"/>
              </w:numPr>
              <w:ind w:left="0" w:leftChars="0" w:firstLine="0" w:firstLineChars="0"/>
              <w:jc w:val="both"/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补贴发放情况</w:t>
            </w:r>
          </w:p>
          <w:p w14:paraId="552B8839">
            <w:pPr>
              <w:widowControl w:val="0"/>
              <w:numPr>
                <w:numId w:val="0"/>
              </w:numPr>
              <w:ind w:leftChars="0" w:firstLine="210" w:firstLineChars="100"/>
              <w:jc w:val="both"/>
              <w:rPr>
                <w:rFonts w:hint="eastAsia" w:ascii="仿宋_GB2312" w:eastAsia="仿宋_GB2312"/>
                <w:lang w:val="en-US" w:eastAsia="zh-CN"/>
              </w:rPr>
            </w:pPr>
          </w:p>
          <w:p w14:paraId="0DAB0188">
            <w:pPr>
              <w:widowControl w:val="0"/>
              <w:numPr>
                <w:numId w:val="0"/>
              </w:numPr>
              <w:jc w:val="both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.....</w:t>
            </w:r>
          </w:p>
        </w:tc>
      </w:tr>
      <w:tr w14:paraId="276D8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7" w:hRule="atLeast"/>
          <w:jc w:val="center"/>
        </w:trPr>
        <w:tc>
          <w:tcPr>
            <w:tcW w:w="8359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4997A5C">
            <w:pPr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二、情况说明</w:t>
            </w:r>
            <w:r>
              <w:rPr>
                <w:rFonts w:hint="eastAsia" w:ascii="仿宋_GB2312" w:eastAsia="仿宋_GB2312"/>
                <w:color w:val="FF0000"/>
                <w:lang w:val="en-US" w:eastAsia="zh-CN"/>
              </w:rPr>
              <w:t>（针对上述检查反映的问题逐项说明情况）</w:t>
            </w:r>
          </w:p>
          <w:p w14:paraId="0E3B4D12">
            <w:pPr>
              <w:rPr>
                <w:rFonts w:ascii="仿宋_GB2312" w:eastAsia="仿宋_GB2312"/>
              </w:rPr>
            </w:pPr>
          </w:p>
          <w:p w14:paraId="15DC3354">
            <w:pPr>
              <w:rPr>
                <w:rFonts w:hint="default" w:ascii="仿宋_GB2312" w:eastAsia="仿宋_GB2312"/>
                <w:lang w:val="en-US" w:eastAsia="zh-CN"/>
              </w:rPr>
            </w:pPr>
          </w:p>
          <w:p w14:paraId="603EE33C">
            <w:pPr>
              <w:rPr>
                <w:rFonts w:ascii="仿宋_GB2312" w:eastAsia="仿宋_GB2312"/>
              </w:rPr>
            </w:pPr>
          </w:p>
          <w:p w14:paraId="277D5224">
            <w:pPr>
              <w:rPr>
                <w:rFonts w:ascii="仿宋_GB2312" w:eastAsia="仿宋_GB2312"/>
              </w:rPr>
            </w:pPr>
          </w:p>
          <w:p w14:paraId="7D174FC1">
            <w:pPr>
              <w:rPr>
                <w:rFonts w:ascii="仿宋_GB2312" w:eastAsia="仿宋_GB2312"/>
              </w:rPr>
            </w:pPr>
          </w:p>
        </w:tc>
      </w:tr>
      <w:tr w14:paraId="28AD26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7" w:hRule="atLeast"/>
          <w:jc w:val="center"/>
        </w:trPr>
        <w:tc>
          <w:tcPr>
            <w:tcW w:w="8359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23CC34B">
            <w:pPr>
              <w:spacing w:before="156" w:beforeLines="50" w:line="300" w:lineRule="exac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三、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签署意见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针对上述检查反映的问题说明后签署意见，并反馈整改时间、整改措施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  <w:t>）</w:t>
            </w:r>
          </w:p>
          <w:p w14:paraId="67E883ED">
            <w:pPr>
              <w:spacing w:before="156" w:beforeLines="50" w:line="300" w:lineRule="exact"/>
              <w:ind w:left="210" w:hanging="210" w:hangingChars="100"/>
              <w:rPr>
                <w:rFonts w:hint="default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  <w:t>）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单位意见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情况全部属实/情况部分属实/情况不属实</w:t>
            </w:r>
          </w:p>
          <w:p w14:paraId="3FAFE0D4">
            <w:pPr>
              <w:spacing w:before="156" w:beforeLines="50" w:line="300" w:lineRule="exac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（二）整改时间</w:t>
            </w:r>
            <w:bookmarkStart w:id="0" w:name="_GoBack"/>
            <w:bookmarkEnd w:id="0"/>
          </w:p>
          <w:p w14:paraId="5F50AB9E">
            <w:pPr>
              <w:spacing w:before="156" w:beforeLines="50" w:line="300" w:lineRule="exact"/>
              <w:rPr>
                <w:rFonts w:hint="default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（三）整改措施</w:t>
            </w:r>
            <w:r>
              <w:rPr>
                <w:rFonts w:hint="eastAsia" w:ascii="仿宋_GB2312" w:eastAsia="仿宋_GB2312"/>
                <w:color w:val="FF0000"/>
                <w:lang w:val="en-US" w:eastAsia="zh-CN"/>
              </w:rPr>
              <w:t>（需对应上述问题逐项列出）</w:t>
            </w:r>
          </w:p>
          <w:p w14:paraId="74915F4C">
            <w:pPr>
              <w:spacing w:before="156" w:beforeLines="50" w:line="300" w:lineRule="exac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 w14:paraId="626D7802">
            <w:pPr>
              <w:spacing w:before="156" w:beforeLines="50" w:line="300" w:lineRule="exac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 w14:paraId="233EFC4F">
            <w:pPr>
              <w:spacing w:before="100" w:beforeAutospacing="1" w:after="100" w:afterAutospacing="1" w:line="300" w:lineRule="exact"/>
              <w:ind w:firstLine="5460" w:firstLineChars="2600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（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单位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公章）</w:t>
            </w:r>
          </w:p>
          <w:p w14:paraId="1CE41073">
            <w:pPr>
              <w:spacing w:after="156" w:afterLines="50" w:line="360" w:lineRule="exac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经办人员：               主管人员：                  年    月    日</w:t>
            </w:r>
          </w:p>
        </w:tc>
      </w:tr>
    </w:tbl>
    <w:p w14:paraId="7D1DB205">
      <w:pPr>
        <w:spacing w:before="100" w:beforeAutospacing="1" w:after="100" w:afterAutospacing="1" w:line="300" w:lineRule="exact"/>
        <w:jc w:val="left"/>
        <w:rPr>
          <w:rFonts w:ascii="仿宋_GB2312" w:hAnsi="宋体" w:eastAsia="仿宋_GB2312" w:cs="宋体"/>
          <w:color w:val="000000"/>
          <w:kern w:val="0"/>
          <w:sz w:val="24"/>
        </w:rPr>
      </w:pPr>
      <w:r>
        <w:rPr>
          <w:rFonts w:hint="eastAsia" w:ascii="仿宋_GB2312" w:hAnsi="宋体" w:eastAsia="仿宋_GB2312" w:cs="宋体"/>
          <w:color w:val="000000"/>
          <w:kern w:val="0"/>
          <w:sz w:val="24"/>
        </w:rPr>
        <w:t>检查人员：            年  月  日       复核人员：           年   月  日</w:t>
      </w:r>
    </w:p>
    <w:p w14:paraId="2D8DBCEE">
      <w:pPr>
        <w:rPr>
          <w:rFonts w:hint="eastAsia" w:ascii="仿宋_GB2312" w:hAnsi="宋体" w:eastAsia="仿宋_GB2312" w:cs="宋体"/>
          <w:color w:val="000000"/>
          <w:kern w:val="0"/>
          <w:szCs w:val="21"/>
        </w:rPr>
      </w:pPr>
      <w:r>
        <w:rPr>
          <w:rFonts w:hint="eastAsia" w:ascii="仿宋_GB2312" w:hAnsi="宋体" w:eastAsia="仿宋_GB2312" w:cs="宋体"/>
          <w:b/>
          <w:bCs/>
          <w:color w:val="000000"/>
          <w:kern w:val="0"/>
          <w:szCs w:val="21"/>
        </w:rPr>
        <w:t>备注：</w:t>
      </w:r>
      <w:r>
        <w:rPr>
          <w:rFonts w:hint="eastAsia" w:ascii="仿宋_GB2312" w:hAnsi="宋体" w:eastAsia="仿宋_GB2312" w:cs="宋体"/>
          <w:color w:val="000000"/>
          <w:kern w:val="0"/>
          <w:szCs w:val="21"/>
          <w:lang w:val="en-US" w:eastAsia="zh-CN"/>
        </w:rPr>
        <w:t>接受检查单位经办</w:t>
      </w:r>
      <w:r>
        <w:rPr>
          <w:rFonts w:hint="eastAsia" w:ascii="仿宋_GB2312" w:hAnsi="宋体" w:eastAsia="仿宋_GB2312" w:cs="宋体"/>
          <w:color w:val="000000"/>
          <w:kern w:val="0"/>
          <w:szCs w:val="21"/>
        </w:rPr>
        <w:t>人员对表内内容进行复核，认定检查工作情况表摘录的事项是否属实，如属实，签“情况属实”；如有不同意见，应说明理由，并附相关证明材料。</w:t>
      </w:r>
    </w:p>
    <w:p w14:paraId="1F115BA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F93377"/>
    <w:multiLevelType w:val="singleLevel"/>
    <w:tmpl w:val="C5F93377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C02F7A"/>
    <w:rsid w:val="178F4790"/>
    <w:rsid w:val="7CB36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2025-01-26T02:48:44Z</dcterms:created>
  <dc:creator>Administrator</dc:creator>
  <cp:lastModifiedBy>袁浩荣</cp:lastModifiedBy>
  <dcterms:modified xsi:type="dcterms:W3CDTF">2025-01-26T02:59:47Z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eyJoZGlkIjoiODljYjU1YzAyZTI4NDBlZDgxMjg1NDk0NzEwYzBmYzUiLCJ1c2VySWQiOiIyNzk3NDQxNDIifQ==</vt:lpwstr>
  </property>
  <property fmtid="{D5CDD505-2E9C-101B-9397-08002B2CF9AE}" pid="4" name="ICV">
    <vt:lpwstr>D1000BD7877643B2ACBFD3F8225E3D5A_12</vt:lpwstr>
  </property>
</Properties>
</file>