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spacing w:beforeAutospacing="0" w:afterAutospacing="0" w:line="240" w:lineRule="auto"/>
        <w:jc w:val="center"/>
        <w:rPr>
          <w:rFonts w:hint="eastAsia"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广州市番禺区第十八届人民代表大会</w:t>
      </w:r>
    </w:p>
    <w:p>
      <w:pPr>
        <w:snapToGrid w:val="0"/>
        <w:spacing w:beforeAutospacing="0" w:afterAutospacing="0" w:line="240" w:lineRule="auto"/>
        <w:jc w:val="center"/>
        <w:rPr>
          <w:rFonts w:hint="eastAsia"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代表建议、批评和意见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四</w:t>
      </w:r>
      <w:r>
        <w:rPr>
          <w:rFonts w:hint="eastAsia" w:ascii="仿宋_GB2312" w:eastAsia="仿宋_GB2312"/>
          <w:sz w:val="30"/>
          <w:szCs w:val="30"/>
        </w:rPr>
        <w:t>次会议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2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陈耀洪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Autospacing="0" w:afterAutospacing="0"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>
            <w:pPr>
              <w:spacing w:beforeAutospacing="0" w:afterAutospacing="0"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石楼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511447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Autospacing="0" w:afterAutospacing="0"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>
            <w:pPr>
              <w:spacing w:beforeAutospacing="0" w:afterAutospacing="0"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Autospacing="0" w:afterAutospacing="0"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000000" w:sz="4" w:space="0"/>
            </w:tcBorders>
            <w:vAlign w:val="center"/>
          </w:tcPr>
          <w:p>
            <w:pPr>
              <w:spacing w:beforeAutospacing="0" w:afterAutospacing="0" w:line="36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题目：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eastAsia="zh-CN"/>
              </w:rPr>
              <w:t>关于加快推进海鸥公路扩建工程的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  <w:t>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pBdr>
                <w:bottom w:val="single" w:color="339966" w:sz="4" w:space="1"/>
              </w:pBd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>
            <w:pPr>
              <w:spacing w:beforeAutospacing="0" w:afterAutospacing="0"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1" name="_x0000_s1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8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C2iMzTAAAACAEAAA8AAAAAAAAAAQAgAAAAIgAAAGRycy9k&#10;b3ducmV2LnhtbFBLAQIUABQAAAAIAIdO4kBkL+E0zgEAAKoDAAAOAAAAAAAAAAEAIAAAACIBAABk&#10;cnMvZTJvRG9jLnhtbFBLBQYAAAAABgAGAFkBAABiBQAAAAA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2" name="_x0000_s10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7" o:spid="_x0000_s1026" o:spt="1" style="position:absolute;left:0pt;margin-left:11pt;margin-top:5pt;height:17pt;width:16pt;z-index:251659264;mso-width-relative:page;mso-height-relative:page;" filled="f" stroked="t" coordsize="21600,21600" o:gfxdata="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evm6+0wAAAAcBAAAPAAAAAAAAAAEAIAAAACIAAABkcnMv&#10;ZG93bnJldi54bWxQSwECFAAUAAAACACHTuJABRjS68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√  公开         不公开（不公开请填写理由） </w:t>
            </w:r>
          </w:p>
          <w:p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3" name="_x0000_s10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7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gtojM0wAAAAgBAAAPAAAAAAAAAAEAIAAAACIAAABkcnMv&#10;ZG93bnJldi54bWxQSwECFAAUAAAACACHTuJA+UkAiM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 涉及国家秘密、商业秘密和个人隐私；</w:t>
            </w:r>
          </w:p>
          <w:p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4" name="_x0000_s10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8" o:spid="_x0000_s1026" o:spt="1" style="position:absolute;left:0pt;margin-left:90pt;margin-top:5pt;height:17pt;width:16pt;z-index:251659264;mso-width-relative:page;mso-height-relative:page;" filled="f" stroked="t" coordsize="21600,21600" o:gfxdata="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m4H9I0wAAAAkBAAAPAAAAAAAAAAEAIAAAACIAAABkcnMv&#10;ZG93bnJldi54bWxQSwECFAAUAAAACACHTuJA/JzHT8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5" name="_x0000_s10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9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gtojM0wAAAAgBAAAPAAAAAAAAAAEAIAAAACIAAABkcnMv&#10;ZG93bnJldi54bWxQSwECFAAUAAAACACHTuJAPQdKFs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38100</wp:posOffset>
                      </wp:positionV>
                      <wp:extent cx="203200" cy="215900"/>
                      <wp:effectExtent l="5080" t="4445" r="20320" b="8255"/>
                      <wp:wrapNone/>
                      <wp:docPr id="6" name="_x0000_s10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9" o:spid="_x0000_s1026" o:spt="1" style="position:absolute;left:0pt;margin-left:9pt;margin-top:3pt;height:17pt;width:16pt;z-index:251659264;mso-width-relative:page;mso-height-relative:page;" filled="f" stroked="t" coordsize="21600,21600" o:gfxdata="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Ds41fSAAAABgEAAA8AAAAAAAAAAQAgAAAAIgAAAGRycy9k&#10;b3ducmV2LnhtbFBLAQIUABQAAAAIAIdO4kDzJ+J5zwEAAKoDAAAOAAAAAAAAAAEAIAAAACEBAABk&#10;cnMvZTJvRG9jLnhtbFBLBQYAAAAABgAGAFkBAABiBQAAAAA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2336800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7" name="_x0000_s10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1" o:spid="_x0000_s1026" o:spt="1" style="position:absolute;left:0pt;margin-left:184pt;margin-top:5pt;height:17pt;width:16pt;z-index:251659264;mso-width-relative:page;mso-height-relative:page;" filled="f" stroked="t" coordsize="21600,21600" o:gfxdata="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EEv/NQAAAAJAQAADwAAAAAAAAABACAAAAAiAAAAZHJz&#10;L2Rvd25yZXYueG1sUEsBAhQAFAAAAAgAh07iQAxmJorPAQAAqgMAAA4AAAAAAAAAAQAgAAAAIwEA&#10;AGRycy9lMm9Eb2MueG1sUEsFBgAAAAAGAAYAWQEAAGQ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1130300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8" name="_x0000_s10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0" o:spid="_x0000_s1026" o:spt="1" style="position:absolute;left:0pt;margin-left:89pt;margin-top:5pt;height:17pt;width:16pt;z-index:251659264;mso-width-relative:page;mso-height-relative:page;" filled="f" stroked="t" coordsize="21600,21600" o:gfxdata="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FlfUbvUAAAACQEAAA8AAAAAAAAAAQAgAAAAIgAAAGRycy9k&#10;b3ducmV2LnhtbFBLAQIUABQAAAAIAIdO4kBTqsz2zQEAAKoDAAAOAAAAAAAAAAEAIAAAACMBAABk&#10;cnMvZTJvRG9jLnhtbFBLBQYAAAAABgAGAFkBAABiBQAAAAA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视察       √专题调研       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1130300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9" name="_x0000_s10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3" o:spid="_x0000_s1026" o:spt="1" style="position:absolute;left:0pt;margin-left:89pt;margin-top:5pt;height:17pt;width:16pt;z-index:251659264;mso-width-relative:page;mso-height-relative:page;" filled="f" stroked="t" coordsize="21600,21600" o:gfxdata="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WV9Ru9QAAAAJAQAADwAAAAAAAAABACAAAAAiAAAAZHJz&#10;L2Rvd25yZXYueG1sUEsBAhQAFAAAAAgAh07iQCJ3IBDPAQAAqgMAAA4AAAAAAAAAAQAgAAAAIwEA&#10;AGRycy9lMm9Eb2MueG1sUEsFBgAAAAAGAAYAWQEAAGQ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2336800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10" name="_x0000_s10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4" o:spid="_x0000_s1026" o:spt="1" style="position:absolute;left:0pt;margin-left:184pt;margin-top:5pt;height:17pt;width:16pt;z-index:251659264;mso-width-relative:page;mso-height-relative:page;" filled="f" stroked="t" coordsize="21600,21600" o:gfxdata="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EEv/NQAAAAJAQAADwAAAAAAAAABACAAAAAiAAAAZHJz&#10;L2Rvd25yZXYueG1sUEsBAhQAFAAAAAgAh07iQKu03uvPAQAAqwMAAA4AAAAAAAAAAQAgAAAAIwEA&#10;AGRycy9lMm9Eb2MueG1sUEsFBgAAAAAGAAYAWQEAAGQ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38100</wp:posOffset>
                      </wp:positionV>
                      <wp:extent cx="203200" cy="215900"/>
                      <wp:effectExtent l="5080" t="4445" r="20320" b="8255"/>
                      <wp:wrapNone/>
                      <wp:docPr id="11" name="_x0000_s10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2" o:spid="_x0000_s1026" o:spt="1" style="position:absolute;left:0pt;margin-left:9pt;margin-top:3pt;height:17pt;width:16pt;z-index:251659264;mso-width-relative:page;mso-height-relative:page;" filled="f" stroked="t" coordsize="21600,21600" o:gfxdata="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OzjV9IAAAAGAQAADwAAAAAAAAABACAAAAAiAAAAZHJzL2Rv&#10;d25yZXYueG1sUEsBAhQAFAAAAAgAh07iQKNBMffOAQAAqwMAAA4AAAAAAAAAAQAgAAAAIQEAAGRy&#10;cy9lMm9Eb2MueG1sUEsFBgAAAAAGAAYAWQEAAGE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√  是        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beforeAutospacing="0" w:afterAutospacing="0" w:line="360" w:lineRule="auto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12" name="_x0000_s10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6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gtojM0wAAAAgBAAAPAAAAAAAAAAEAIAAAACIAAABkcnMv&#10;ZG93bnJldi54bWxQSwECFAAUAAAACACHTuJAKYPFWM8BAACr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13" name="_x0000_s10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5" o:spid="_x0000_s1026" o:spt="1" style="position:absolute;left:0pt;margin-left:9pt;margin-top:4pt;height:17pt;width:16pt;z-index:251659264;mso-width-relative:page;mso-height-relative:page;" filled="f" stroked="t" coordsize="21600,21600" o:gfxdata="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u3E0k0wAAAAYBAAAPAAAAAAAAAAEAIAAAACIAAABkcnMv&#10;ZG93bnJldi54bWxQSwECFAAUAAAACACHTuJAWF4pvs8BAACr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√是           否</w:t>
            </w:r>
          </w:p>
        </w:tc>
      </w:tr>
    </w:tbl>
    <w:p>
      <w:pPr>
        <w:pStyle w:val="8"/>
        <w:pBdr>
          <w:top w:val="single" w:color="000000" w:sz="6" w:space="0"/>
        </w:pBdr>
        <w:jc w:val="both"/>
        <w:rPr>
          <w:rFonts w:hint="eastAsia"/>
          <w:b/>
          <w:bCs/>
          <w:vanish/>
          <w:spacing w:val="12"/>
          <w:sz w:val="18"/>
          <w:szCs w:val="18"/>
        </w:rPr>
      </w:pPr>
      <w:r>
        <w:rPr>
          <w:rFonts w:hint="eastAsia"/>
          <w:b/>
          <w:bCs/>
          <w:vanish/>
          <w:spacing w:val="12"/>
          <w:sz w:val="18"/>
          <w:szCs w:val="18"/>
        </w:rPr>
        <w:t>注：提交书面建议时请附上电子文本。</w:t>
      </w:r>
    </w:p>
    <w:p>
      <w:pPr>
        <w:rPr>
          <w:rFonts w:hint="eastAsia" w:ascii="仿宋_GB2312" w:hAns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  <w:rPr>
          <w:rFonts w:hint="eastAsia" w:ascii="仿宋_GB2312" w:hAnsi="方正小标宋简体" w:eastAsia="仿宋_GB2312" w:cs="Times New Roman"/>
          <w:sz w:val="32"/>
          <w:szCs w:val="32"/>
        </w:rPr>
      </w:pPr>
      <w:r>
        <w:rPr>
          <w:rFonts w:hint="eastAsia" w:ascii="仿宋_GB2312" w:hAnsi="方正小标宋简体" w:eastAsia="仿宋_GB2312" w:cs="Times New Roman"/>
          <w:sz w:val="32"/>
          <w:szCs w:val="32"/>
        </w:rPr>
        <w:t>内容: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textAlignment w:val="auto"/>
        <w:rPr>
          <w:rFonts w:hint="default" w:ascii="仿宋_GB2312" w:hAnsi="方正小标宋简体" w:eastAsia="仿宋_GB2312" w:cs="Times New Roman"/>
          <w:sz w:val="32"/>
          <w:szCs w:val="32"/>
        </w:rPr>
      </w:pPr>
      <w:r>
        <w:rPr>
          <w:rFonts w:hint="default" w:ascii="仿宋_GB2312" w:hAnsi="方正小标宋简体" w:eastAsia="仿宋_GB2312" w:cs="Times New Roman"/>
          <w:sz w:val="32"/>
          <w:szCs w:val="32"/>
          <w:lang w:eastAsia="zh-CN"/>
        </w:rPr>
        <w:t>石楼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镇海鸥岛位于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fldChar w:fldCharType="begin"/>
      </w:r>
      <w:r>
        <w:rPr>
          <w:rFonts w:hint="default" w:ascii="仿宋_GB2312" w:hAnsi="方正小标宋简体" w:eastAsia="仿宋_GB2312" w:cs="Times New Roman"/>
          <w:sz w:val="32"/>
          <w:szCs w:val="32"/>
        </w:rPr>
        <w:instrText xml:space="preserve"> HYPERLINK "http://baike.baidu.com/view/711438.htm" \t "_blank" </w:instrText>
      </w:r>
      <w:r>
        <w:rPr>
          <w:rFonts w:hint="default" w:ascii="仿宋_GB2312" w:hAnsi="方正小标宋简体" w:eastAsia="仿宋_GB2312" w:cs="Times New Roman"/>
          <w:sz w:val="32"/>
          <w:szCs w:val="32"/>
        </w:rPr>
        <w:fldChar w:fldCharType="separate"/>
      </w:r>
      <w:r>
        <w:rPr>
          <w:rFonts w:hint="default" w:ascii="仿宋_GB2312" w:hAnsi="方正小标宋简体" w:eastAsia="仿宋_GB2312" w:cs="Times New Roman"/>
          <w:sz w:val="32"/>
          <w:szCs w:val="32"/>
        </w:rPr>
        <w:t>番禺区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fldChar w:fldCharType="end"/>
      </w:r>
      <w:r>
        <w:rPr>
          <w:rFonts w:hint="default" w:ascii="仿宋_GB2312" w:hAnsi="方正小标宋简体" w:eastAsia="仿宋_GB2312" w:cs="Times New Roman"/>
          <w:sz w:val="32"/>
          <w:szCs w:val="32"/>
          <w:lang w:eastAsia="zh-CN"/>
        </w:rPr>
        <w:t>最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东</w:t>
      </w:r>
      <w:r>
        <w:rPr>
          <w:rFonts w:hint="default" w:ascii="仿宋_GB2312" w:hAnsi="方正小标宋简体" w:eastAsia="仿宋_GB2312" w:cs="Times New Roman"/>
          <w:sz w:val="32"/>
          <w:szCs w:val="32"/>
          <w:lang w:eastAsia="zh-CN"/>
        </w:rPr>
        <w:t>面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，地处珠江入海口，东邻狮子洋，</w:t>
      </w:r>
      <w:r>
        <w:rPr>
          <w:rFonts w:hint="eastAsia" w:ascii="仿宋_GB2312" w:hAnsi="方正小标宋简体" w:eastAsia="仿宋_GB2312" w:cs="Times New Roman"/>
          <w:sz w:val="32"/>
          <w:szCs w:val="32"/>
          <w:lang w:val="en-US" w:eastAsia="zh-CN"/>
        </w:rPr>
        <w:t>被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珠江航道和莲花山水道环绕</w:t>
      </w:r>
      <w:r>
        <w:rPr>
          <w:rFonts w:hint="default" w:ascii="仿宋_GB2312" w:hAnsi="方正小标宋简体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是珠江口最后一块未被开发的绿色岛屿，</w:t>
      </w:r>
      <w:r>
        <w:rPr>
          <w:rFonts w:hint="eastAsia" w:ascii="仿宋_GB2312" w:hAnsi="方正小标宋简体" w:eastAsia="仿宋_GB2312" w:cs="Times New Roman"/>
          <w:sz w:val="32"/>
          <w:szCs w:val="32"/>
          <w:lang w:val="en-US" w:eastAsia="zh-CN"/>
        </w:rPr>
        <w:t>也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是广州市目前唯一还保持着原生态的大型岛屿。全岛面积36平方公里，岸线长36.96公里。岛上有沙北、沙南、江鸥、海心4个行政村，常住人口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约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2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2000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textAlignment w:val="auto"/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方正小标宋简体" w:eastAsia="仿宋_GB2312" w:cs="Times New Roman"/>
          <w:sz w:val="32"/>
          <w:szCs w:val="32"/>
        </w:rPr>
        <w:t>近年来，我区旅游业发展迅猛，带动了乡村旅游的发展，海鸥岛的乡村生态旅游项目也得到了促进。每到周末及节假日，前往海鸥岛上进行休闲观光旅游的游客络绎不绝。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目前，海鸥岛内仅有一条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15公里长</w:t>
      </w:r>
      <w:r>
        <w:rPr>
          <w:rFonts w:hint="default" w:ascii="仿宋_GB2312" w:hAnsi="方正小标宋简体" w:eastAsia="仿宋_GB2312" w:cs="Times New Roman"/>
          <w:sz w:val="32"/>
          <w:szCs w:val="32"/>
          <w:lang w:eastAsia="zh-CN"/>
        </w:rPr>
        <w:t>、双向二车道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的</w:t>
      </w:r>
      <w:r>
        <w:rPr>
          <w:rFonts w:hint="default" w:ascii="仿宋_GB2312" w:hAnsi="方正小标宋简体" w:eastAsia="仿宋_GB2312" w:cs="Times New Roman"/>
          <w:sz w:val="32"/>
          <w:szCs w:val="32"/>
          <w:lang w:eastAsia="zh-CN"/>
        </w:rPr>
        <w:t>海鸥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公路由北往南贯穿全岛，</w:t>
      </w:r>
      <w:r>
        <w:rPr>
          <w:rFonts w:hint="default" w:ascii="仿宋_GB2312" w:hAnsi="方正小标宋简体" w:eastAsia="仿宋_GB2312" w:cs="Times New Roman"/>
          <w:sz w:val="32"/>
          <w:szCs w:val="32"/>
          <w:lang w:eastAsia="zh-CN"/>
        </w:rPr>
        <w:t>是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4个行政村2万多村民日常出行的必经之路</w:t>
      </w:r>
      <w:r>
        <w:rPr>
          <w:rFonts w:hint="eastAsia" w:ascii="仿宋_GB2312" w:hAnsi="方正小标宋简体" w:eastAsia="仿宋_GB2312" w:cs="Times New Roman"/>
          <w:sz w:val="32"/>
          <w:szCs w:val="32"/>
          <w:lang w:val="en-US" w:eastAsia="zh-CN"/>
        </w:rPr>
        <w:t>。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自2019年南沙大桥通车后，</w:t>
      </w:r>
      <w:r>
        <w:rPr>
          <w:rFonts w:hint="default" w:ascii="仿宋_GB2312" w:hAnsi="方正小标宋简体" w:eastAsia="仿宋_GB2312" w:cs="Times New Roman"/>
          <w:sz w:val="32"/>
          <w:szCs w:val="32"/>
          <w:lang w:eastAsia="zh-CN"/>
        </w:rPr>
        <w:t>海鸥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公路</w:t>
      </w:r>
      <w:r>
        <w:rPr>
          <w:rFonts w:hint="eastAsia" w:ascii="仿宋_GB2312" w:hAnsi="方正小标宋简体" w:eastAsia="仿宋_GB2312" w:cs="Times New Roman"/>
          <w:sz w:val="32"/>
          <w:szCs w:val="32"/>
          <w:lang w:val="en-US" w:eastAsia="zh-CN"/>
        </w:rPr>
        <w:t>的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车流量大大增加，在上下班高峰时期交通非常拥堵</w:t>
      </w:r>
      <w:r>
        <w:rPr>
          <w:rFonts w:hint="eastAsia" w:ascii="仿宋_GB2312" w:hAnsi="方正小标宋简体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各类车辆与行人相互抢道，</w:t>
      </w:r>
      <w:r>
        <w:rPr>
          <w:rFonts w:hint="eastAsia" w:ascii="仿宋_GB2312" w:hAnsi="方正小标宋简体" w:eastAsia="仿宋_GB2312" w:cs="Times New Roman"/>
          <w:sz w:val="32"/>
          <w:szCs w:val="32"/>
          <w:lang w:val="en-US" w:eastAsia="zh-CN"/>
        </w:rPr>
        <w:t>如遇险情应急车辆无法正常通行，存在严重的安全隐患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海鸥公路扩建工程已立项多年，该工程</w:t>
      </w:r>
      <w:r>
        <w:rPr>
          <w:rFonts w:hint="eastAsia" w:ascii="仿宋_GB2312" w:hAnsi="方正小标宋简体" w:eastAsia="仿宋_GB2312" w:cs="Times New Roman"/>
          <w:sz w:val="32"/>
          <w:szCs w:val="32"/>
          <w:lang w:val="en-US" w:eastAsia="zh-CN"/>
        </w:rPr>
        <w:t>目前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已完成征地项目和青苗补偿，拆迁安置</w:t>
      </w:r>
      <w:r>
        <w:rPr>
          <w:rFonts w:hint="eastAsia" w:ascii="仿宋_GB2312" w:hAnsi="方正小标宋简体" w:eastAsia="仿宋_GB2312" w:cs="Times New Roman"/>
          <w:sz w:val="32"/>
          <w:szCs w:val="32"/>
          <w:lang w:val="en-US" w:eastAsia="zh-CN"/>
        </w:rPr>
        <w:t>补偿协议也已签订完成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，</w:t>
      </w:r>
      <w:r>
        <w:rPr>
          <w:rFonts w:hint="eastAsia" w:ascii="仿宋_GB2312" w:hAnsi="方正小标宋简体" w:eastAsia="仿宋_GB2312" w:cs="Times New Roman"/>
          <w:sz w:val="32"/>
          <w:szCs w:val="32"/>
          <w:lang w:val="en-US" w:eastAsia="zh-CN"/>
        </w:rPr>
        <w:t>根据广州市番禺区交通运输局对区十八届人大三次会议第23号代表建议的回复（番交</w:t>
      </w:r>
      <w:r>
        <w:rPr>
          <w:rFonts w:hint="eastAsia" w:ascii="仿宋_GB2312" w:eastAsia="仿宋_GB2312"/>
          <w:sz w:val="32"/>
          <w:szCs w:val="32"/>
        </w:rPr>
        <w:t>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hAnsi="方正小标宋简体" w:eastAsia="仿宋_GB2312" w:cs="Times New Roman"/>
          <w:sz w:val="32"/>
          <w:szCs w:val="32"/>
          <w:lang w:val="en-US" w:eastAsia="zh-CN"/>
        </w:rPr>
        <w:t>50号），争取2023年8月底前项目正式动工建设。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但项目工程方</w:t>
      </w:r>
      <w:r>
        <w:rPr>
          <w:rFonts w:hint="eastAsia" w:ascii="仿宋_GB2312" w:hAnsi="方正小标宋简体" w:eastAsia="仿宋_GB2312" w:cs="Times New Roman"/>
          <w:sz w:val="32"/>
          <w:szCs w:val="32"/>
          <w:lang w:val="en-US" w:eastAsia="zh-CN"/>
        </w:rPr>
        <w:t>到现时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还没有进场施工，项目停滞不前。</w:t>
      </w:r>
      <w:r>
        <w:rPr>
          <w:rFonts w:hint="eastAsia" w:ascii="仿宋_GB2312" w:hAnsi="方正小标宋简体" w:eastAsia="仿宋_GB2312" w:cs="Times New Roman"/>
          <w:sz w:val="32"/>
          <w:szCs w:val="32"/>
          <w:lang w:val="en-US" w:eastAsia="zh-CN"/>
        </w:rPr>
        <w:t>为保障海鸥岛人民群众的生命财产安全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，建议上级政府尽快制定相关施工方案，</w:t>
      </w:r>
      <w:r>
        <w:rPr>
          <w:rFonts w:hint="default" w:ascii="仿宋_GB2312" w:hAnsi="方正小标宋简体" w:eastAsia="仿宋_GB2312" w:cs="Times New Roman"/>
          <w:sz w:val="32"/>
          <w:szCs w:val="32"/>
          <w:lang w:eastAsia="zh-CN"/>
        </w:rPr>
        <w:t>加快推进海鸥公路扩建工程。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              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注：1、一事一件； 2、代表联名提出建议时，请填写表格。</w:t>
      </w:r>
    </w:p>
    <w:p>
      <w:pPr>
        <w:jc w:val="center"/>
        <w:rPr>
          <w:rFonts w:hint="eastAsia" w:ascii="方正小标宋简体" w:hAnsi="方正小标宋简体" w:eastAsia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/>
          <w:bCs/>
          <w:sz w:val="36"/>
          <w:szCs w:val="36"/>
        </w:rPr>
        <w:t>提 建 议 联 系 代 表 通 讯 地 址</w:t>
      </w:r>
    </w:p>
    <w:tbl>
      <w:tblPr>
        <w:tblStyle w:val="2"/>
        <w:tblW w:w="8999" w:type="dxa"/>
        <w:tblInd w:w="-3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1618"/>
        <w:gridCol w:w="5294"/>
        <w:gridCol w:w="14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651" w:type="dxa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618" w:type="dxa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代表姓名</w:t>
            </w: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详细通讯地址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/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clear" w:pos="4153"/>
        <w:tab w:val="clear" w:pos="8306"/>
      </w:tabs>
      <w:ind w:left="180" w:leftChars="100"/>
      <w:jc w:val="right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57200" cy="152400"/>
              <wp:effectExtent l="0" t="0" r="0" b="0"/>
              <wp:wrapNone/>
              <wp:docPr id="14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7"/>
                            <w:tabs>
                              <w:tab w:val="clear" w:pos="4153"/>
                              <w:tab w:val="clear" w:pos="8306"/>
                            </w:tabs>
                            <w:ind w:left="180" w:leftChars="100"/>
                            <w:jc w:val="right"/>
                            <w:rPr>
                              <w:rFonts w:hint="eastAsia"/>
                              <w:color w:val="339966"/>
                            </w:rPr>
                          </w:pPr>
                          <w:r>
                            <w:rPr>
                              <w:rFonts w:hint="eastAsia"/>
                              <w:color w:val="339966"/>
                            </w:rPr>
                            <w:t>第</w:t>
                          </w:r>
                          <w:r>
                            <w:rPr>
                              <w:color w:val="339966"/>
                            </w:rPr>
                            <w:fldChar w:fldCharType="begin"/>
                          </w:r>
                          <w:r>
                            <w:rPr>
                              <w:color w:val="339966"/>
                            </w:rPr>
                            <w:instrText xml:space="preserve">PAGE   \* MERGEFORMAT</w:instrText>
                          </w:r>
                          <w:r>
                            <w:rPr>
                              <w:color w:val="339966"/>
                            </w:rPr>
                            <w:fldChar w:fldCharType="separate"/>
                          </w:r>
                          <w:r>
                            <w:rPr>
                              <w:color w:val="339966"/>
                            </w:rPr>
                            <w:t>1</w:t>
                          </w:r>
                          <w:r>
                            <w:rPr>
                              <w:color w:val="339966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color w:val="339966"/>
                            </w:rPr>
                            <w:t>页</w:t>
                          </w:r>
                        </w:p>
                        <w:p/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rect id="_x0000_s2049" o:spid="_x0000_s1026" o:spt="1" style="position:absolute;left:0pt;margin-top:0pt;height:12pt;width:36pt;mso-position-horizontal:outside;mso-position-horizontal-relative:margin;z-index:251659264;mso-width-relative:page;mso-height-relative:page;" filled="f" stroked="f" coordsize="21600,21600" o:gfxdata="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JZ0&#10;6rnVAAAAAwEAAA8AAAAAAAAAAQAgAAAAIgAAAGRycy9kb3ducmV2LnhtbFBLAQIUABQAAAAIAIdO&#10;4kBOPo3TtAEAAHUDAAAOAAAAAAAAAAEAIAAAACQ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tabs>
                        <w:tab w:val="clear" w:pos="4153"/>
                        <w:tab w:val="clear" w:pos="8306"/>
                      </w:tabs>
                      <w:ind w:left="180" w:leftChars="100"/>
                      <w:jc w:val="right"/>
                      <w:rPr>
                        <w:rFonts w:hint="eastAsia"/>
                        <w:color w:val="339966"/>
                      </w:rPr>
                    </w:pPr>
                    <w:r>
                      <w:rPr>
                        <w:rFonts w:hint="eastAsia"/>
                        <w:color w:val="339966"/>
                      </w:rPr>
                      <w:t>第</w:t>
                    </w:r>
                    <w:r>
                      <w:rPr>
                        <w:color w:val="339966"/>
                      </w:rPr>
                      <w:fldChar w:fldCharType="begin"/>
                    </w:r>
                    <w:r>
                      <w:rPr>
                        <w:color w:val="339966"/>
                      </w:rPr>
                      <w:instrText xml:space="preserve">PAGE   \* MERGEFORMAT</w:instrText>
                    </w:r>
                    <w:r>
                      <w:rPr>
                        <w:color w:val="339966"/>
                      </w:rPr>
                      <w:fldChar w:fldCharType="separate"/>
                    </w:r>
                    <w:r>
                      <w:rPr>
                        <w:color w:val="339966"/>
                      </w:rPr>
                      <w:t>1</w:t>
                    </w:r>
                    <w:r>
                      <w:rPr>
                        <w:color w:val="339966"/>
                      </w:rPr>
                      <w:fldChar w:fldCharType="end"/>
                    </w:r>
                    <w:r>
                      <w:rPr>
                        <w:rFonts w:hint="eastAsia"/>
                        <w:color w:val="339966"/>
                      </w:rPr>
                      <w:t>页</w:t>
                    </w:r>
                  </w:p>
                  <w:p/>
                </w:txbxContent>
              </v:textbox>
            </v:rect>
          </w:pict>
        </mc:Fallback>
      </mc:AlternateContent>
    </w:r>
  </w:p>
  <w:p>
    <w:pPr>
      <w:pStyle w:val="7"/>
      <w:tabs>
        <w:tab w:val="clear" w:pos="4153"/>
        <w:tab w:val="clear" w:pos="8306"/>
      </w:tabs>
      <w:rPr>
        <w:rFonts w:hint="eastAsia"/>
        <w:color w:val="00FF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480" w:lineRule="auto"/>
      </w:pPr>
      <w:r>
        <w:separator/>
      </w:r>
    </w:p>
  </w:footnote>
  <w:footnote w:type="continuationSeparator" w:id="1">
    <w:p>
      <w:pPr>
        <w:spacing w:before="0" w:after="0" w:line="48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0"/>
  <w:displayVerticalDrawingGridEvery w:val="2"/>
  <w:footnotePr>
    <w:footnote w:id="0"/>
    <w:footnote w:id="1"/>
  </w:footnotePr>
  <w:endnotePr>
    <w:endnote w:id="0"/>
    <w:endnote w:id="1"/>
  </w:endnotePr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xNjhiNTlmYjExYmViMWU2ZjA2MjM4M2Y1NmY2YjEifQ=="/>
  </w:docVars>
  <w:rsids>
    <w:rsidRoot w:val="00000000"/>
    <w:rsid w:val="03FC5F12"/>
    <w:rsid w:val="0FF74948"/>
    <w:rsid w:val="119C39C1"/>
    <w:rsid w:val="26E2233C"/>
    <w:rsid w:val="27CF3EF7"/>
    <w:rsid w:val="2B637692"/>
    <w:rsid w:val="36B03308"/>
    <w:rsid w:val="40197FA9"/>
    <w:rsid w:val="40864DC5"/>
    <w:rsid w:val="40DC0663"/>
    <w:rsid w:val="43547BC7"/>
    <w:rsid w:val="49165777"/>
    <w:rsid w:val="714073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 w:val="0"/>
      <w:spacing w:beforeAutospacing="0" w:afterAutospacing="0" w:line="480" w:lineRule="auto"/>
      <w:jc w:val="both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semiHidden/>
    <w:qFormat/>
    <w:uiPriority w:val="0"/>
  </w:style>
  <w:style w:type="paragraph" w:customStyle="1" w:styleId="6">
    <w:name w:val="页眉1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customStyle="1" w:styleId="7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spacing w:beforeAutospacing="0" w:afterAutospacing="0" w:line="240" w:lineRule="auto"/>
      <w:jc w:val="left"/>
    </w:pPr>
    <w:rPr>
      <w:sz w:val="18"/>
      <w:szCs w:val="18"/>
    </w:rPr>
  </w:style>
  <w:style w:type="paragraph" w:customStyle="1" w:styleId="8">
    <w:name w:val="_Style 2"/>
    <w:basedOn w:val="1"/>
    <w:qFormat/>
    <w:uiPriority w:val="0"/>
    <w:pPr>
      <w:pBdr>
        <w:top w:val="single" w:color="000000" w:sz="6" w:space="1"/>
      </w:pBdr>
      <w:jc w:val="center"/>
    </w:pPr>
    <w:rPr>
      <w:rFonts w:ascii="Arial" w:hAnsi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779</Words>
  <Characters>809</Characters>
  <Lines>0</Lines>
  <Paragraphs>0</Paragraphs>
  <TotalTime>1</TotalTime>
  <ScaleCrop>false</ScaleCrop>
  <LinksUpToDate>false</LinksUpToDate>
  <CharactersWithSpaces>1052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2022-12-16T03:06:00Z</dcterms:created>
  <dc:creator>lenovo</dc:creator>
  <cp:lastModifiedBy>user</cp:lastModifiedBy>
  <cp:lastPrinted>2024-02-06T05:40:00Z</cp:lastPrinted>
  <dcterms:modified xsi:type="dcterms:W3CDTF">2025-02-11T07:56:09Z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64AD1125D9154C4085B061E63C1C4CD9</vt:lpwstr>
  </property>
</Properties>
</file>