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广州市番禺区第</w:t>
      </w:r>
      <w:r>
        <w:rPr>
          <w:rFonts w:hint="eastAsia" w:ascii="方正小标宋简体" w:hAnsi="方正小标宋简体" w:eastAsia="方正小标宋简体" w:cs="方正小标宋简体"/>
          <w:b w:val="0"/>
          <w:bCs/>
          <w:color w:val="auto"/>
          <w:sz w:val="44"/>
          <w:szCs w:val="44"/>
          <w:lang w:eastAsia="zh-CN"/>
        </w:rPr>
        <w:t>十八</w:t>
      </w:r>
      <w:r>
        <w:rPr>
          <w:rFonts w:hint="eastAsia" w:ascii="方正小标宋简体" w:hAnsi="方正小标宋简体" w:eastAsia="方正小标宋简体" w:cs="方正小标宋简体"/>
          <w:b w:val="0"/>
          <w:bCs/>
          <w:color w:val="auto"/>
          <w:sz w:val="44"/>
          <w:szCs w:val="44"/>
        </w:rPr>
        <w:t>届人民代表大会</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eastAsia="zh-CN"/>
        </w:rPr>
        <w:t>三</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 xml:space="preserve">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51</w:t>
      </w:r>
      <w:r>
        <w:rPr>
          <w:rFonts w:hint="eastAsia" w:ascii="仿宋_GB2312" w:eastAsia="仿宋_GB2312"/>
          <w:color w:val="auto"/>
          <w:sz w:val="30"/>
          <w:szCs w:val="30"/>
        </w:rPr>
        <w:t>号</w:t>
      </w:r>
    </w:p>
    <w:tbl>
      <w:tblPr>
        <w:tblStyle w:val="6"/>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sz w:val="32"/>
                <w:szCs w:val="32"/>
                <w:lang w:val="en-US" w:eastAsia="zh-CN"/>
              </w:rPr>
              <w:t>廖慧贤</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sz w:val="32"/>
                <w:szCs w:val="32"/>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sz w:val="32"/>
                <w:szCs w:val="32"/>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left"/>
              <w:rPr>
                <w:rFonts w:hint="eastAsia" w:ascii="仿宋_GB2312" w:eastAsia="仿宋_GB2312"/>
                <w:color w:val="auto"/>
                <w:sz w:val="30"/>
                <w:szCs w:val="30"/>
                <w:lang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spacing w:line="480" w:lineRule="auto"/>
              <w:rPr>
                <w:rFonts w:hint="eastAsia" w:ascii="仿宋_GB2312" w:eastAsia="仿宋_GB2312"/>
                <w:color w:val="auto"/>
                <w:sz w:val="30"/>
                <w:szCs w:val="30"/>
              </w:rPr>
            </w:pPr>
            <w:r>
              <w:rPr>
                <w:rFonts w:hint="eastAsia" w:ascii="方正小标宋简体" w:hAnsi="方正小标宋简体" w:eastAsia="方正小标宋简体" w:cs="方正小标宋简体"/>
                <w:sz w:val="32"/>
                <w:szCs w:val="32"/>
              </w:rPr>
              <w:t>题目：关于将桥南哈街商业街改造为休闲舒适现代特色步行街的建议</w:t>
            </w: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4fU+NYAAAAIAQAADwAAAAAAAAABACAAAAAiAAAAZHJzL2Rvd25yZXYueG1s&#10;UEsBAhQAFAAAAAgAh07iQKVqJTP6AQAA9g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WoaM4/o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pccxiw39/+/Hr53cy&#10;fZvFGQI0GHMf7uLpBGhmpgcVbd6RAzkUQY9nQeUhEY6X2O96hsAcXbN6OZ8XwavHxyFC+ii9Jdlo&#10;acR+FRnZ/hMkTIihf0NyLudvtTGlZ8aRAcd3fv0u4zMcRIUDgKYNSAZcV3DAGy3ym/waYrd9byLZ&#10;MxyGq6vlcrHIFDHHf2E54YZBP8YV1zgmVieZVWBNL5n44ARJx4CCOfwnNFdjpaDESPxW2SqRiWlz&#10;SSQWYRzWkvUeFc7W1osjtmcXou561Gda6s0eHIdS+Wl087z9ey5Ij991/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b9J+1QAAAAYBAAAPAAAAAAAAAAEAIAAAACIAAABkcnMvZG93bnJldi54bWxQ&#10;SwECFAAUAAAACACHTuJAWoaM4/oBAAD2AwAADgAAAAAAAAABACAAAAAk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sz w:val="24"/>
                <w:szCs w:val="24"/>
              </w:rPr>
              <w:t>√</w:t>
            </w:r>
            <w:r>
              <w:rPr>
                <w:rFonts w:hint="eastAsia"/>
                <w:color w:val="auto"/>
                <w:sz w:val="24"/>
                <w:szCs w:val="24"/>
              </w:rPr>
              <w:t xml:space="preserve">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yg6XNv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AXzYGb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YuKH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OdHWAAAACAEAAA8AAAAAAAAAAQAgAAAAIgAAAGRycy9kb3ducmV2Lnht&#10;bFBLAQIUABQAAAAIAIdO4kAF82Bm+wEAAPYDAAAOAAAAAAAAAAEAIAAAACUBAABkcnMvZTJvRG9j&#10;LnhtbFBLBQYAAAAABgAGAFkBAACS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r7tR+f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K+7Ufn7AQAA9gMAAA4AAAAAAAAAAQAgAAAAJA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BQV/gp+wEAAPYDAAAOAAAAZHJzL2Uyb0RvYy54bWytU0uO&#10;EzEQ3SNxB8t70p3MJE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dRZnCNBgzEO4j6cToJmZHlS0eUcO5FAEPZ4FlYdEOF5iv+vZnBKOrlm9nM+L4NXj4xAhfZDe&#10;kmy0NGK/ioxs/xESJsTQvyE5l/N32pjSM+PIgOM7v3mb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UFf4KfsBAAD2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OVZrp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YuKX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WTWBrWAAAACAEAAA8AAAAAAAAAAQAgAAAAIgAAAGRycy9kb3ducmV2Lnht&#10;bFBLAQIUABQAAAAIAIdO4kDlWa6Z+wEAAPYDAAAOAAAAAAAAAAEAIAAAACUBAABkcnMvZTJvRG9j&#10;LnhtbFBLBQYAAAAABgAGAFkBAACSBQAAAAA=&#10;">
                      <v:fill on="f" focussize="0,0"/>
                      <v:stroke weight="1.25pt" color="#339966" joinstyle="miter"/>
                      <v:imagedata o:title=""/>
                      <o:lock v:ext="edit" aspectratio="f"/>
                    </v:rect>
                  </w:pict>
                </mc:Fallback>
              </mc:AlternateContent>
            </w:r>
            <w:r>
              <w:rPr>
                <w:rFonts w:hint="eastAsia"/>
                <w:color w:val="auto"/>
                <w:sz w:val="24"/>
                <w:szCs w:val="24"/>
              </w:rPr>
              <w:t xml:space="preserve">     视察      </w:t>
            </w:r>
            <w:r>
              <w:rPr>
                <w:rFonts w:hint="eastAsia"/>
                <w:sz w:val="24"/>
                <w:szCs w:val="24"/>
              </w:rPr>
              <w:t>√</w:t>
            </w:r>
            <w:r>
              <w:rPr>
                <w:rFonts w:hint="eastAsia"/>
                <w:color w:val="auto"/>
                <w:sz w:val="24"/>
                <w:szCs w:val="24"/>
              </w:rPr>
              <w:t xml:space="preserve">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MSr/t77AQAA9w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aIljFm/897cfv35+&#10;J9O32Z0hQINF9+EunlaAYZZ6UNHmP4ogh+Lo8eyoPCTCcRMvvJ7NKeGYmtXL+bw4Xj0eDhHSR+kt&#10;yUFLI15Y8ZHtP0HChlj6tyT3cv5WG1MuzTgyIOv59buMz3ASFU4AhjagGnBdwQFvtMhn8mmI3fa9&#10;iWTPcBqurpbLxSJLxB7/leWGGwb9WFdS45xYnWR2gTW9ZOKDEyQdAxrm8KHQzMZKQYmR+K5yVCoT&#10;0+aSSiRhHHLJfo8O52jrxRHvZxei7nr0Z1r45gzOQ2F+mt08cP+uC9Lje13/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ryyHWAAAACAEAAA8AAAAAAAAAAQAgAAAAIgAAAGRycy9kb3ducmV2Lnht&#10;bFBLAQIUABQAAAAIAIdO4kDEq/7e+wEAAPc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znqKFPsBAAD3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kQ9mkf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kzShyzeOO/v/349fM7&#10;mb7N7gwBGiy6D3fxtAIMs9SDijb/UQQ5FEePZ0flIRGOm3jh9WxOCcfUrF7O58Xx6vFwiJA+Sm9J&#10;Dloa8cKKj2z/CRI2xNK/JbmX87famHJpxpEBWc+v32V8hpOocAIwtAHVgOsKDnijRT6TT0Pstu9N&#10;JHuG03B1tVwuFlki9vivLDfcMOjHupIa58TqJLMLrOklEx+cIOkY0DCHD4VmNlYKSozEd5WjUpmY&#10;NpdUIgnjkEv2e3Q4R1svjng/uxB116M/08I3Z3AeCvPT7OaB+3ddkB7f6/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JEPZpH7AQAA9w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是           否           </w:t>
            </w:r>
            <w:r>
              <w:rPr>
                <w:rFonts w:hint="eastAsia"/>
                <w:sz w:val="24"/>
                <w:szCs w:val="24"/>
              </w:rPr>
              <w:t>√</w:t>
            </w:r>
            <w:r>
              <w:rPr>
                <w:rFonts w:hint="eastAsia"/>
                <w:color w:val="auto"/>
                <w:sz w:val="24"/>
                <w:szCs w:val="24"/>
              </w:rPr>
              <w:t xml:space="preserve">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LS7CnWAAAACAEAAA8AAAAAAAAAAQAgAAAAIgAAAGRycy9kb3ducmV2Lnht&#10;bFBLAQIUABQAAAAIAIdO4kCb3hJb+wEAAPc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Tlbp1AAAAAYBAAAPAAAAAAAAAAEAIAAAACIAAABkcnMvZG93bnJldi54bWxQ&#10;SwECFAAUAAAACACHTuJAbuPPQfsBAAD3AwAADgAAAAAAAAABACAAAAAj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sz w:val="24"/>
                <w:szCs w:val="24"/>
              </w:rPr>
              <w:t>√</w:t>
            </w:r>
            <w:r>
              <w:rPr>
                <w:rFonts w:hint="eastAsia"/>
                <w:color w:val="auto"/>
                <w:sz w:val="24"/>
                <w:szCs w:val="24"/>
              </w:rPr>
              <w:t xml:space="preserve">   是           否</w:t>
            </w:r>
          </w:p>
        </w:tc>
      </w:tr>
    </w:tbl>
    <w:p>
      <w:pPr>
        <w:pStyle w:val="8"/>
        <w:pBdr>
          <w:top w:val="single" w:color="auto" w:sz="6" w:space="0"/>
        </w:pBdr>
        <w:jc w:val="both"/>
        <w:rPr>
          <w:rFonts w:hint="eastAsia" w:ascii="仿宋_GB2312" w:hAnsi="仿宋_GB2312" w:eastAsia="仿宋_GB2312" w:cs="仿宋_GB2312"/>
          <w:color w:val="auto"/>
          <w:sz w:val="30"/>
          <w:szCs w:val="30"/>
          <w:u w:val="none"/>
        </w:rPr>
      </w:pPr>
      <w:r>
        <w:rPr>
          <w:rFonts w:hint="eastAsia"/>
          <w:b/>
          <w:bCs/>
          <w:vanish w:val="0"/>
          <w:color w:val="auto"/>
          <w:spacing w:val="12"/>
          <w:sz w:val="18"/>
          <w:szCs w:val="18"/>
        </w:rPr>
        <w:t>注：提交书面建议时请附上电子文本。</w:t>
      </w:r>
    </w:p>
    <w:p>
      <w:pPr>
        <w:rPr>
          <w:rFonts w:hint="eastAsia" w:ascii="仿宋_GB2312" w:hAnsi="仿宋_GB2312" w:eastAsia="仿宋_GB2312" w:cs="仿宋_GB2312"/>
          <w:color w:val="auto"/>
          <w:sz w:val="30"/>
          <w:szCs w:val="30"/>
          <w:u w:val="none"/>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黑体" w:hAnsi="黑体" w:eastAsia="黑体" w:cs="黑体"/>
          <w:sz w:val="32"/>
          <w:szCs w:val="32"/>
        </w:rPr>
      </w:pPr>
      <w:r>
        <w:rPr>
          <w:rFonts w:hint="eastAsia" w:ascii="仿宋_GB2312" w:hAnsi="仿宋_GB2312" w:eastAsia="仿宋_GB2312" w:cs="仿宋_GB2312"/>
          <w:color w:val="000000"/>
          <w:sz w:val="32"/>
          <w:szCs w:val="32"/>
          <w:lang w:eastAsia="zh-CN"/>
        </w:rPr>
        <w:t>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一、现状分析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哈街商业街位于桥南街南郊村，地处南郊村和华景新城中间，与周边的大润发商场、奥园广场相毗邻。哈街商业街全长近700米，营业区域总长650米；街道+人行通道宽30米，双向行车，街道两侧停车，车位合计约400个，日均车流量上万,</w:t>
      </w:r>
      <w:r>
        <w:rPr>
          <w:rFonts w:hint="eastAsia" w:ascii="仿宋_GB2312" w:hAnsi="仿宋_GB2312" w:eastAsia="仿宋_GB2312" w:cs="仿宋_GB2312"/>
          <w:sz w:val="32"/>
          <w:szCs w:val="32"/>
          <w:lang w:val="en-US" w:eastAsia="zh-CN"/>
        </w:rPr>
        <w:t>目前业态主要有餐饮、休闲等服务类行业，</w:t>
      </w:r>
      <w:r>
        <w:rPr>
          <w:rFonts w:hint="eastAsia" w:ascii="仿宋_GB2312" w:hAnsi="仿宋_GB2312" w:eastAsia="仿宋_GB2312" w:cs="仿宋_GB2312"/>
          <w:sz w:val="32"/>
          <w:szCs w:val="32"/>
        </w:rPr>
        <w:t>消费人群以“85及95后”等年轻群体为主。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二、地理位置优势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哈街商业街与周边的大润发、奥园广场、荔园新天地等大型商业综合体形成桥南的商圈板块，是一条集文化、体育、娱乐、餐饮、办公等多功能于一体的商业街。经过多年的经营发展，哈街商业街成为番禺市桥城区的重要商圈之一，且随着桥南街居住人口和密度的持续上升，哈街商业街的商业价值和发展潜力愈发凸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街内具备车辆停放区、车辆通行区、行人步行区、外摆经营区，可以做到人、车、经营区互不影响。哈街毗邻南郊村，与南郊村有多个相连通的出入口，能有效分流车辆和人流。商业街内还配备完善的消防安全监控系统，制定有效的安全事故应急预案和疫情防控工作方案，可对步行街进行消防、治安、防疫方面的安全保障，具有打造休闲舒适现代特色步行街的优势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三、打造现代特色步行街的必要性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顺应消费潮流。随着经济社会的不断发展和居民消费水平的逐步提高，休闲与购物相结合的“一站式购物”将作为一种全新的购物理念。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创造经济价值。一条特色街的商机是普通街道的数倍，周边商铺的炙手可热，人气快速聚集。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提升城市品位。特色商业街是一个城市的旅游购物风向标，是一个展现城市商机和活力的重要窗口。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四、工作建议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大招商引资力度。深化政企联动，由街经济发展办加强业务指导和帮扶力度，加大对哈街商业街策划、包装和宣传力度，有针对性地开展招商引资，结合哈街商业发展定位，重点加强高端餐饮、服装、文化、娱乐等品牌招商引资力度，引进一批龙头企业，增强龙头企业市场竞争力和辐射带动力，扩大哈街商业街规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消费者权益保护。市场监管部门持续加大哈街商业街的日常监管，增加对街内店铺的巡查力度和频次，严厉打击各类违法违规经营行为，切实规范经营秩序。同时，鼓励成立哈街商业街协会，通过签订诚信经营承诺书、设立商户红黑榜等方式，强化行业自律意识，引导商家诚信经营，切实提升消费信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强化科技赋能。打造线上+线下深度融合的智慧店铺，消费者可通过微信公众号、App软件等便捷化渠道，实时查询和了解步行街内的商户情况、优惠信息等，切实提升消费体验。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激活夜间经济。积极学习借鉴成功案例经营，同时参照我街“喜营地”运营模式，在保障安全的前提下合理利用哈街商业街内闲置区域打造限时夜间经济“创意市集”，把哈街商业街打造成番禺区的旅游名片和网红打卡点。</w:t>
      </w:r>
    </w:p>
    <w:p>
      <w:pPr>
        <w:ind w:firstLine="640" w:firstLineChars="20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color w:val="auto"/>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swiss"/>
    <w:pitch w:val="default"/>
    <w:sig w:usb0="800002BF" w:usb1="38CF7CFA" w:usb2="00000016" w:usb3="00000000" w:csb0="00040001" w:csb1="00000000"/>
  </w:font>
  <w:font w:name="Cambria">
    <w:panose1 w:val="02040503050406030204"/>
    <w:charset w:val="00"/>
    <w:family w:val="moder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iMDBlN2YzYWM3MjNkOTdlMzI5NjczY2I3NDZmYjUifQ=="/>
  </w:docVars>
  <w:rsids>
    <w:rsidRoot w:val="30D32641"/>
    <w:rsid w:val="076B6914"/>
    <w:rsid w:val="1D704E50"/>
    <w:rsid w:val="30D32641"/>
    <w:rsid w:val="41A75F22"/>
    <w:rsid w:val="482714A5"/>
    <w:rsid w:val="4EEC6E09"/>
    <w:rsid w:val="6354288C"/>
    <w:rsid w:val="6F8071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仿宋" w:hAnsi="仿宋" w:eastAsia="仿宋" w:cs="仿宋"/>
      <w:sz w:val="32"/>
      <w:szCs w:val="32"/>
      <w:lang w:val="zh-CN" w:eastAsia="zh-CN" w:bidi="zh-CN"/>
    </w:rPr>
  </w:style>
  <w:style w:type="paragraph" w:styleId="3">
    <w:name w:val="Title"/>
    <w:basedOn w:val="1"/>
    <w:next w:val="1"/>
    <w:qFormat/>
    <w:uiPriority w:val="0"/>
    <w:pPr>
      <w:spacing w:before="240" w:after="60"/>
      <w:jc w:val="center"/>
      <w:textAlignment w:val="baseline"/>
    </w:pPr>
    <w:rPr>
      <w:rFonts w:ascii="Cambria" w:hAnsi="Cambria" w:eastAsia="仿宋_GB2312" w:cs="Times New Roman"/>
      <w:b/>
      <w:bCs/>
      <w:kern w:val="2"/>
      <w:sz w:val="32"/>
      <w:szCs w:val="32"/>
      <w:lang w:val="en-US" w:eastAsia="zh-CN" w:bidi="ar-SA"/>
    </w:rPr>
  </w:style>
  <w:style w:type="paragraph" w:styleId="4">
    <w:name w:val="footer"/>
    <w:basedOn w:val="1"/>
    <w:qFormat/>
    <w:uiPriority w:val="0"/>
    <w:pPr>
      <w:tabs>
        <w:tab w:val="center" w:pos="4153"/>
        <w:tab w:val="right" w:pos="8306"/>
      </w:tabs>
      <w:snapToGrid w:val="0"/>
      <w:spacing w:line="240" w:lineRule="auto"/>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2022-12-20T04:11:00Z</dcterms:created>
  <dc:creator>用户名无法显示</dc:creator>
  <cp:lastModifiedBy>user</cp:lastModifiedBy>
  <dcterms:modified xsi:type="dcterms:W3CDTF">2023-11-27T09:56:35Z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B09AF6536F754304858504543F1E6428</vt:lpwstr>
  </property>
</Properties>
</file>