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4124"/>
        <w:gridCol w:w="50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412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04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412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504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蛋制品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蛋制品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再制蛋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再制蛋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2760－2014《食品安全国家标准 食品添加剂使用标准》、GB 2762－2017《食品安全国家标准 食品中污染物限量》、GB 29921－2021《食品安全国家标准 预包装食品中致病菌限量》、GB 2749－2015《食品安全国家标准 蛋与蛋制品》、Q/GYYH 0001S－2021《咸鸭蛋》、Q/GYYH 0002S－2018《松花蛋》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苯甲酸及其钠盐(以苯甲酸计)、大肠菌群、菌落总数、铅(以Pb计)、沙门氏菌、山梨酸及其钾盐(以山梨酸计)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淀粉及淀粉制品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淀粉及淀粉制品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淀粉制品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粉丝粉条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2760－2014《食品安全国家标准 食品添加剂使用标准》、GB 2762－2017《食品安全国家标准 食品中污染物限量》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苯甲酸及其钠盐(以苯甲酸计)、二氧化硫残留量、铝的残留量(干样品,以Al计)、铅(以Pb计)、山梨酸及其钾盐(以山梨酸计)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淀粉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淀粉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2760－2014《食品安全国家标准 食品添加剂使用标准》、GB 31637－2016《食品安全国家标准 食用淀粉》、Q/ZYXS 0001S－2021《烹饪淀粉》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大肠菌群、菌落总数、霉菌和酵母、铅(以Pb计)、脱氢乙酸及其钠盐(以脱氢乙酸计)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6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豆制品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豆制品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发酵性豆制品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腐乳、豆豉、纳豆等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2760－2014《食品安全国家标准 食品添加剂使用标准》、GB 2762－2017《食品安全国家标准 食品中污染物限量》、GB 2761－2017《食品安全国家标准 食品中真菌毒素限量》、GB 29921－2021《食品安全国家标准 预包装食品中致病菌限量》、GB 2712－2014《食品安全国家标准 豆制品》、Q/YJYC 0001S－2021《即食豆豉》、Q/DGTW 0004 S－2022《豆豉》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大肠菌群、黄曲霉毒素B₁、金黄色葡萄球菌、铝的残留量(干样品,以Al计)、铅(以Pb计)、沙门氏菌、山梨酸及其钾盐(以山梨酸计)、甜蜜素(以环己基氨基磺酸计)、脱氢乙酸及其钠盐(以脱氢乙酸计)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3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非发酵性豆制品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豆干、豆腐、豆皮等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2760－2014《食品安全国家标准 食品添加剂使用标准》、GB 2762－2017《食品安全国家标准 食品中污染物限量》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苯甲酸及其钠盐(以苯甲酸计)、丙酸及其钠盐、钙盐(以丙酸计)、铝的残留量(干样品,以Al计)、铅(以Pb计)、山梨酸及其钾盐(以山梨酸计)、脱氢乙酸及其钠盐(以脱氢乙酸计)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8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肉制品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熟肉制品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挂面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酱卤肉制品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酱卤肉制品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2762－2017《食品安全国家标准 食品中污染物限量》、GB 2760－2014《食品安全国家标准 食品添加剂使用标准》、GB 29921－2021《食品安全国家标准 预包装食品中致病菌限量》、GB 31607－2021《食品安全国家标准 散装即食食品中致病菌限量》、GB 2726－2016《食品安全国家标准 熟肉制品》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大肠菌群、镉(以Cd计)、菌落总数、铅(以Pb计)、沙门氏菌、山梨酸及其钾盐(以山梨酸计)、脱氢乙酸及其钠盐(以脱氢乙酸计)、亚硝酸盐残留量(以亚硝酸钠计)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0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熏煮香肠火腿制品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熏煮香肠火腿制品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2760－2014《食品安全国家标准 食品添加剂使用标准》、GB 29921－2021《食品安全国家标准 预包装食品中致病菌限量》、GB 2726－2016《食品安全国家标准 熟肉制品》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大肠菌群、菌落总数、沙门氏菌、山梨酸及其钾盐(以山梨酸计)、脱氢乙酸及其钠盐(以脱氢乙酸计)、亚硝酸盐残留量(以亚硝酸钠计)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熏烧烤肉制品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熏烧烤肉制品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食品添加剂使用标准》、整顿办函[2011]1号《食品中可能违法添加的非食用物质和易滥用的食品添加剂品种名单(第五批)》、GB 2762-2017《食品安全国家标准 食品中污染物限量》定量限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苯并[a]芘、苯甲酸及其钠盐(以苯甲酸计)、氯霉素、纳他霉素、山梨酸及其钾盐(以山梨酸计)、亚硝酸盐(以NaNO₂计)、胭脂红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2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食品添加剂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食品添加剂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食品添加剂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食品添加剂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1886.1－2021《食品安全国家标准 食品添加剂 碳酸钠》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铅(Pb)(以干基计)、砷(As)(以干基计)、铁(Fe)(以干基计)、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8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其他单一食品添加剂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其他单一食品添加剂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1886.2－2015《食品安全国家标准 食品添加剂 碳酸氢钠》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重金属(以Pb计)、砷(As)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食糖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食糖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食糖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冰糖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35883－2018《冰糖》、GB 13104－2014《食品安全国家标准 食糖》、GB 2760－2014《食品安全国家标准 食品添加剂使用标准》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二氧化硫残留量、干燥失重、还原糖分、螨、色值、蔗糖分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红糖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35885－2018《红糖》、GB 13104－2014《食品安全国家标准 食糖》、GB 2760－2014《食品安全国家标准 食品添加剂使用标准》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不溶于水杂质、二氧化硫残留量、干燥失重、螨、总糖分(蔗糖分+还原糖分)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食用油、油脂及其制品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食用植物油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食用植物油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花生油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2760－2014《食品安全国家标准 食品添加剂使用标准》、GB 2762－2017《食品安全国家标准 食品中污染物限量》、GB 2761－2017《食品安全国家标准 食品中真菌毒素限量》、GB 2716－2018《食品安全国家标准 植物油》、GB/T 1534－2017《花生油》、Q/LLH 0015S－2022《花生油》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苯并[a]芘、过氧化值、黄曲霉毒素B₁、铅(以Pb计)、溶剂残留量、酸价(KOH)、特丁基对苯二酚(TBHQ)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7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其他食用植物油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Q/YHJL0104S－2022《稻米油》、GB 2716－2018《食品安全国家标准 植物油》、GB 2762－2017《食品安全国家标准 食品中污染物限量》、GB 2760－2014《食品安全国家标准 食品添加剂使用标准》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苯并[a]芘、过氧化值、铅(以Pb计)、溶剂残留量、酸价(KOH)、特丁基对苯二酚(TBHQ)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0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8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酱腌菜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酱腌菜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2762－2017《食品安全国家标准 食品中污染物限量》、GB 2760－2014《食品安全国家标准 食品添加剂使用标准》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阿斯巴甜、苯甲酸及其钠盐(以苯甲酸计)、二氧化硫残留量、铅(以Pb计)、山梨酸及其钾盐(以山梨酸计)、糖精钠(以糖精计)、甜蜜素(以环己基氨基磺酸计)、脱氢乙酸及其钠盐(以脱氢乙酸计)、亚硝酸盐(以NaNO₂计)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蔬菜干制品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蔬菜干制品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2762-2017《食品安全国家标准 食品中污染物限量》、产品明示标准和质量要求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铅（以Pb计）、苯甲酸及其钠盐（以苯甲酸计）、山梨酸及其钾盐（以山梨酸计）、二氧化硫残留量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8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9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蜜饯类、凉果类、果脯类、话化类、果糕类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2762－2017《食品安全国家标准 食品中污染物限量》、GB 2760－2014《食品安全国家标准 食品添加剂使用标准》、GB 14884－2016《食品安全国家标准 蜜饯》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大肠菌群、二氧化硫残留量、菌落总数、亮蓝、霉菌、柠檬黄、铅(以Pb计)、日落黄、山梨酸及其钾盐(以山梨酸计)、糖精钠(以糖精计)、甜蜜素(以环己基氨基磺酸计)、脱氢乙酸及其钠盐(以脱氢乙酸计)、苋菜红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3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10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食醋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食醋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食醋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产品明示质量要求、GB 2760－2014《食品安全国家标准 食品添加剂使用标准》、GB 2719－2018《食品安全国家标准 食醋》、GB/T 19777－2013《地理标志产品 山西老陈醋》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不挥发酸(以乳酸计)、对羟基苯甲酸酯类及其钠盐(以对羟基苯甲酸计)、菌落总数、三氯蔗糖、山梨酸及其钾盐(以山梨酸计)、糖精钠(以糖精计)、脱氢乙酸及其钠盐(以脱氢乙酸计)、总酸(以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调味料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半固体复合调味料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其他半固体调味料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2762－2017《食品安全国家标准 食品中污染物限量》、GB 2760－2014《食品安全国家标准 食品添加剂使用标准》、食品整治办[2008]3号《食品中可能违法添加的非食用物质和易滥用的食品添加剂品种名单(第一批)》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苯甲酸及其钠盐(以苯甲酸计)、罗丹明B、铅(以Pb计)、山梨酸及其钾盐(以山梨酸计)、甜蜜素(以环己基氨基磺酸计)、脱氢乙酸及其钠盐(以脱氢乙酸计)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味精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味精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味精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2762－2017《食品安全国家标准 食品中污染物限量》、GB/T 8967－2007《谷氨酸钠(味精)》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铅(以Pb计)、谷氨酸钠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油麦菜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阿维菌素、吡虫啉、啶虫脒、毒死蜱、氟虫腈、甲氨基阿维菌素苯甲酸盐、甲胺磷、甲拌磷、腈菌唑、克百威、氯氟氰菊酯和高效氯氟氰菊酯、灭多威、噻虫嗪、三氯杀螨醇、水胺硫磷、氧乐果、乙酰甲胺磷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大白菜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阿维菌素、吡虫啉、敌敌畏、啶虫脒、毒死蜱、氟虫腈、镉(以Cd计)、甲胺磷、甲拌磷、乐果、水胺硫磷、氧乐果、乙酰甲胺磷、唑虫酰胺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普通白菜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吡虫啉、敌敌畏、啶虫脒、毒死蜱、氟虫腈、镉(以Cd计)、甲氨基阿维菌素苯甲酸盐、甲胺磷、甲拌磷、甲基异柳磷、克百威、氯氟氰菊酯和高效氯氟氰菊酯、氯氰菊酯和高效氯氰菊酯、铅(以Pb计)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菠菜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毒死蜱、镉(以Cd计)、氧乐果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蕹菜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镉(以Cd计)、甲胺磷、甲基异柳磷、氧乐果、乙酰甲胺磷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叶芥菜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阿维菌素、啶虫脒、毒死蜱、氟虫腈、克百威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甘薯叶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氟虫腈、甲胺磷、甲拌磷、克百威、氧乐果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叶用莴苣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阿维菌素、百菌清、啶虫脒、毒死蜱、氟虫腈、甲胺磷、甲基异柳磷、灭蝇胺、水胺硫磷、乙酰甲胺磷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鳞茎类蔬菜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韭菜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食品中污染物限量》、GB 2763.1－2022《食品安全国家标准 食品中2,4-滴丁酸钠盐等112种农药最大残留限量》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毒死蜱、腐霉利、镉(以Cd计)、氯氟氰菊酯和高效氯氟氰菊酯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豇豆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倍硫磷、啶虫脒、毒死蜱、氟虫腈、甲氨基阿维菌素苯甲酸盐、甲胺磷、甲拌磷、甲基异柳磷、克百威、乐果、氯氟氰菊酯和高效氯氟氰菊酯、氯氰菊酯和高效氯氰菊酯、氯唑磷、灭多威、灭蝇胺、噻虫胺、噻虫嗪、三唑磷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菜豆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吡虫啉、毒死蜱、多菌灵、甲氨基阿维菌素苯甲酸盐、甲胺磷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1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茄果类蔬菜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辣椒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噻虫胺、镉(以Cd计)、啶虫脒、氧乐果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番茄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食品中农药最大残留限量》、GB 2762－2017《食品安全国家标准 食品中污染物限量》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敌敌畏、毒死蜱、腐霉利、镉(以Cd计)、甲拌磷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芸薹属类蔬菜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菜薹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啶虫脒、毒死蜱、氟虫腈、甲拌磷、联苯菊酯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畜禽肉及副产品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禽肉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鸡肉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2707－2016《食品安全国家标准 鲜(冻)畜、禽产品》、中华人民共和国农业农村部公告第250号《食品动物中禁止使用的药品及其他化合物清单》、GB 31650－2019《食品安全国家标准 食品中兽药最大残留限量》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恩诺沙星、呋喃唑酮代谢物、挥发性盐基氮、甲氧苄啶、氯霉素、尼卡巴嗪、五氯酚酸钠(以五氯酚计)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猪肉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中华人民共和国农业农村部公告第250号《食品动物中禁止使用的药品及其他化合物清单》、GB 31650－2019《食品安全国家标准 食品中兽药最大残留限量》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恩诺沙星、磺胺类(总量)、甲氧苄啶、氯丙嗪、氯霉素、五氯酚酸钠(以五氯酚计)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核果类水果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桃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苯醚甲环唑、吡虫啉、敌敌畏、多菌灵、氟硅唑、甲胺磷、克百威、溴氰菊酯、氧乐果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柑橘类水果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柑、橘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2763－2021《食品安全国家标准 食品中农药最大残留限量》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2,4-滴和2,4-滴钠盐、苯醚甲环唑、丙溴磷、狄氏剂、毒死蜱、甲拌磷、克百威、联苯菊酯、氯氟氰菊酯和高效氯氟氰菊酯、氯唑磷、三唑磷、杀扑磷、水胺硫磷、氧乐果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鲜蛋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鲜蛋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鸡蛋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31650.1－2022《食品安全国家标准 食品中41种兽药最大残留限量》、GB 31650－2019《食品安全国家标准 食品中兽药最大残留限量》、GB 2763－2021《食品安全国家标准 食品中农药最大残留限量》、中华人民共和国农业农村部公告第250号《食品动物中禁止使用的药品及其他化合物清单》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地美硝唑、多西环素、恩诺沙星、呋喃唑酮代谢物、氟苯尼考、氟虫腈、磺胺类(总量)、甲砜霉素、甲硝唑、甲氧苄啶、氯霉素、沙拉沙星、氧氟沙星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贝类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贝类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中华人民共和国农业农村部公告第250号《食品动物中禁止使用的药品及其他化合物清单》、GB 31650－2019《食品安全国家标准 食品中兽药最大残留限量》、GB 2762－2017《食品安全国家标准 食品中污染物限量》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恩诺沙星、呋喃唑酮代谢物、氟苯尼考、镉(以Cd计)、孔雀石绿、氯霉素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海水产品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海水虾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中华人民共和国农业农村部公告第250号《食品动物中禁止使用的药品及其他化合物清单》、GB 31650－2019《食品安全国家标准 食品中兽药最大残留限量》、GB 2762－2017《食品安全国家标准 食品中污染物限量》、GB 2760－2014《食品安全国家标准 食品添加剂使用标准》、GB 31650.1－2022《食品安全国家标准 食品中41种兽药最大残留限量》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恩诺沙星、二氧化硫残留量、呋喃它酮代谢物、呋喃妥因代谢物、呋喃唑酮代谢物、氟苯尼考、镉(以Cd计)、孔雀石绿、氯霉素、诺氟沙星、土霉素/金霉素/四环素(组合含量)、五氯酚酸钠(以五氯酚计)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海水鱼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31650.1－2022《食品安全国家标准 食品中41种兽药最大残留限量》、中华人民共和国农业农村部公告第250号《食品动物中禁止使用的药品及其他化合物清单》、GB 31650－2019《食品安全国家标准 食品中兽药最大残留限量》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恩诺沙星、呋喃唑酮代谢物、孔雀石绿、氯霉素、氧氟沙星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淡水鱼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中华人民共和国农业农村部公告第250号《食品动物中禁止使用的药品及其他化合物清单》、GB 31650－2019《食品安全国家标准 食品中兽药最大残留限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恩诺沙星、呋喃西林代谢物、呋喃唑酮代谢物、磺胺类(总量)、孔雀石绿、氯霉素、五氯酚酸钠(以五氯酚计)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16740-2014《食品安全国家标准 保健食品》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国家食品药品监督管理局药品检验补充检验方法和检验项目批准件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《中华人民共和国食品安全法》第三十八条规定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食药监办许[2010]114号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菌落总数、大肠菌群、霉菌、酵母、可溶性固形物(20℃)、牛磺酸、咖啡因、肌醇、烟酰胺、泛酸、维生素B6、那红地那非、红地那非、赖氨酸、维生素PP、维生素B12、总汞（Hg）、霉菌和酵母、酸价、过氧化值、崩解时限、磷脂酰胆碱、辛伐他汀、洛伐他汀、钙(以Ca计)、维生素D3(以胆钙化醇计)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  <w:r>
              <w:rPr>
                <w:rFonts w:cs="宋体" w:asciiTheme="minorEastAsia" w:hAnsiTheme="minorEastAsia" w:eastAsiaTheme="minorEastAsia"/>
                <w:bCs/>
                <w:szCs w:val="21"/>
                <w:lang w:val="en-US" w:eastAsia="zh-CN"/>
              </w:rPr>
              <w:t>(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烘炒类、油炸类、其他类</w:t>
            </w:r>
            <w:r>
              <w:rPr>
                <w:rFonts w:cs="宋体" w:asciiTheme="minorEastAsia" w:hAnsiTheme="minorEastAsia" w:eastAsiaTheme="minorEastAsia"/>
                <w:bCs/>
                <w:szCs w:val="21"/>
                <w:lang w:val="en-US" w:eastAsia="zh-CN"/>
              </w:rPr>
              <w:t>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其他炒货食品及坚果制品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19300-2014《食品安全国家标准 坚果与籽类食品》、GB 2762-2017《食品安全国家标准 食品中污染物限量》、GB 2761-2017《食品安全国家标准 食品中真菌毒素限量》、GB 2760-2014《食品安全国家标准 食品添加剂使用标准》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、过氧化值(以脂肪计)、铅(以Pb计)、黄曲霉毒素B1、糖精钠(以糖精计)、甜蜜素(以环己基氨基磺酸计)、苯甲酸及其钠盐(以苯甲酸计)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开心果、杏仁、扁桃仁、松仁、瓜子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2761-2017《食品安全国家标准 食品中真菌毒素限量》、GB 2760-2014《食品安全国家标准 食品添加剂使用标准》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铅(以Pb计)、黄曲霉毒素B1、糖精钠(以糖精计)、甜蜜素(以环己基氨基磺酸计)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冰淇淋、雪糕、雪泥、冰棍、食用冰、甜味冰、其他类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29921-2021《食品安全国家标准 预包装食品中致病菌限量》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2759-2015《食品安全国家标准 冷冻饮品和制作料》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31114-2014《冷冻饮品 冰淇淋》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31119-2014《冷冻饮品 雪糕》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沙门氏菌、单核细胞增生李斯特氏菌、大肠菌群、糖精钠(以糖精计)、脂肪、甜蜜素(以环己基氨基磺酸计)、蛋白质、菌落总数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9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15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7099-2015《食品安全国家标准 糕点、面包》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20977-2007《糕点通则》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霉菌、大肠菌群、菌落总数、脱氢乙酸及其钠盐(以脱氢乙酸计)、纳他霉素、甜蜜素(以环己基氨基磺酸计)、铝的残留量(干样品,以Al计)、水分、苯甲酸及其钠盐(以苯甲酸计)、山梨酸及其钾盐(以山梨酸计)、糖精钠(以糖精计)、酸价(以脂肪计)（KOH）、过氧化值(以脂肪计)、干燥失重、酸价(以脂肪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16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薯类和膨化食品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薯类和膨化食品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膨化食品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含油型膨化食品和非含油型膨化食品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17401-2014《食品安全国家标准 膨化食品》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过氧化值(以脂肪计)、糖精钠(以糖精计)、菌落总数、大肠菌群、酸价(以脂肪计)(KOH)、水分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17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蜂产品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蜂蜜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14963《食品安全国家标准 蜂蜜》、GB 2760-2014《食品安全国家标准 食品添加剂使用标准》、GB 2762-2017《食品安全国家标准 食品中污染物限量》、《农业农村部公告第 250 号》、GB 31650《食品安全国家标准 食品中兽药最大残留限量》、GB 31650.1《食品安全国家标准 食品中41种兽药最大残留限量》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糖和葡萄糖、蔗糖、铅（以Pb计）、山梨酸及其钾盐（以山梨酸计）、氯霉素、呋喃西林代谢物、呋喃妥因代谢物、呋喃唑酮代谢物、洛硝达唑、甲硝唑、氟胺氰菊酯、诺氟沙星、氧氟沙星、培氟沙星、菌落总数、霉菌计数、嗜渗酵母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18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罐头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罐头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畜禽水产罐头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畜禽肉类罐头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2762-2017《食品安全国家标准 食品中污染物限量》、GB 7098-2015《食品安全国家标准 罐头食品》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铅（以Pb计）、镉（以Cd计）、苯甲酸及其钠盐（以苯甲酸计）、山梨酸及其钾盐（以山梨酸计）、糖精钠（以糖精计）、商业无菌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9" w:hRule="atLeast"/>
          <w:jc w:val="center"/>
        </w:trPr>
        <w:tc>
          <w:tcPr>
            <w:tcW w:w="568" w:type="dxa"/>
            <w:vMerge w:val="continue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水产动物类罐头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2762-2017《食品安全国家标准 食品中污染物限量》、GB 7098-2015《食品安全国家标准 罐头食品》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组胺、铅（以Pb计）、无机砷（以As计）、脱氢乙酸及其钠盐（以脱氢乙酸计）、苯甲酸及其钠盐（以苯甲酸计）、山梨酸及其钾盐（以山梨酸计）、糖精钠（以糖精计）、商业无菌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9" w:hRule="atLeast"/>
          <w:jc w:val="center"/>
        </w:trPr>
        <w:tc>
          <w:tcPr>
            <w:tcW w:w="568" w:type="dxa"/>
            <w:vMerge w:val="continue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果蔬罐头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蔬菜类罐头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7098-2015《食品安全国家标准 罐头食品》、GB 2760-2014《食品安全国家标准 食品添加剂使用标准》、GB 2762-2017《食品安全国家标准 食品中污染物限量》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铅（以Pb计）、脱氢乙酸及其钠盐（以脱氢乙酸计）、苯甲酸及其钠盐（以苯甲酸计）、山梨酸及其钾盐（以山梨酸计）、乙二胺四乙酸二钠、二氧化硫残留量、商业无菌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9" w:hRule="atLeast"/>
          <w:jc w:val="center"/>
        </w:trPr>
        <w:tc>
          <w:tcPr>
            <w:tcW w:w="568" w:type="dxa"/>
            <w:vMerge w:val="continue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其他罐头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其他罐头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2762-2017《食品安全国家标准 食品中污染物限量》、GB 7098-2015《食品安全国家标准 罐头食品》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铅（以Pb计）、黄曲霉毒素B1、脱氢乙酸及其钠盐（以脱氢乙酸计）、苯甲酸及其钠盐（以苯甲酸计）、山梨酸及其钾盐（以山梨酸计）、乙二胺四乙酸二钠、商业无菌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19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发酵酒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黄酒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黄酒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产品明示标准及质量要求、GB 2760-2014《食品安全国家标准 食品添加剂使用标准》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酒精度、氨基酸态氮、苯甲酸及其钠盐（以苯甲酸计）、山梨酸及其钾盐（以山梨酸计）、糖精钠（以糖精计）、甜蜜素（以环己基氨基磺酸计）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9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蒸馏酒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白酒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白酒、白酒(液态)、白酒(原酒)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产品明示标准及质量要求、GB 2762-2017《食品安全国家标准 食品中污染物限量》、GB 2757-2012《食品安全国家标准 蒸馏酒及其配制酒》、GB 2760-2014《食品安全国家标准 食品添加剂使用标准》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酒精度、铅（以Pb计）、甲醇、氰化物（以HCN计）、糖精钠（以糖精计）、甜蜜素（以环己基氨基磺酸计）、三氯蔗糖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20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粮食加工品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其他粮食加工品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谷物粉类制成品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生湿面制品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2762-2017《食品安全国家标准 食品中污染物限量》定量限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苯甲酸及其钠盐(以苯甲酸计)、二氧化硫残留量、铅(以Pb计)、山梨酸及其钾盐(以山梨酸计)、脱氢乙酸及其钠盐(以脱氢乙酸计)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液体乳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巴氏杀菌乳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19645-2010《食品安全国家标准 巴氏杀菌乳》、GB 29921-2021《食品安全国家标准 预包装食品中致病菌限量》、卫生部、工业和信息化部、农业部、工商总局、质检总局公告2011年第10号《关于三聚氰胺在食品中的限量值的公告》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丙二醇、大肠菌群、蛋白质、金黄色葡萄球菌、菌落总数、三聚氰胺、沙门氏菌、酸度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9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乳粉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全脂乳粉、脱脂乳粉、部分脱脂乳粉、调制乳粉</w:t>
            </w:r>
          </w:p>
        </w:tc>
        <w:tc>
          <w:tcPr>
            <w:tcW w:w="412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19644-2010《食品安全国家标准 乳粉》、卫生部、工业和信息化部、农业部、工商总局、质检总局公告2011年第10号《关于三聚氰胺在食品中的限量值的公告》</w:t>
            </w:r>
          </w:p>
        </w:tc>
        <w:tc>
          <w:tcPr>
            <w:tcW w:w="504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大肠菌群、蛋白质、菌落总数、三聚氰胺</w:t>
            </w:r>
          </w:p>
        </w:tc>
      </w:tr>
    </w:tbl>
    <w:p>
      <w:pPr>
        <w:widowControl/>
        <w:snapToGrid w:val="0"/>
        <w:jc w:val="both"/>
        <w:textAlignment w:val="center"/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5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44A1"/>
    <w:rsid w:val="0023574D"/>
    <w:rsid w:val="00243C8A"/>
    <w:rsid w:val="002447C5"/>
    <w:rsid w:val="00252F34"/>
    <w:rsid w:val="00266A75"/>
    <w:rsid w:val="00272183"/>
    <w:rsid w:val="00272FD6"/>
    <w:rsid w:val="00274FB9"/>
    <w:rsid w:val="002774E1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CE"/>
    <w:rsid w:val="003C544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3E4"/>
    <w:rsid w:val="006A4A55"/>
    <w:rsid w:val="006A584B"/>
    <w:rsid w:val="006A6413"/>
    <w:rsid w:val="006A6837"/>
    <w:rsid w:val="006B11D6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1A55A3E"/>
    <w:rsid w:val="01E3071B"/>
    <w:rsid w:val="0455529D"/>
    <w:rsid w:val="04AB2539"/>
    <w:rsid w:val="05113652"/>
    <w:rsid w:val="05F4503B"/>
    <w:rsid w:val="069E4F30"/>
    <w:rsid w:val="06B91B1D"/>
    <w:rsid w:val="07107AFC"/>
    <w:rsid w:val="07A5310B"/>
    <w:rsid w:val="080842A0"/>
    <w:rsid w:val="08A32F54"/>
    <w:rsid w:val="09AE1034"/>
    <w:rsid w:val="09F64599"/>
    <w:rsid w:val="0A154126"/>
    <w:rsid w:val="0A520D9F"/>
    <w:rsid w:val="0AB76AAA"/>
    <w:rsid w:val="0ABE17F7"/>
    <w:rsid w:val="0ADC4F5B"/>
    <w:rsid w:val="0BE66A0B"/>
    <w:rsid w:val="0CF90CF3"/>
    <w:rsid w:val="0E1E3339"/>
    <w:rsid w:val="0E8C6AAC"/>
    <w:rsid w:val="0EC570B2"/>
    <w:rsid w:val="0FAA3555"/>
    <w:rsid w:val="1114193C"/>
    <w:rsid w:val="11701365"/>
    <w:rsid w:val="11AE7042"/>
    <w:rsid w:val="12700663"/>
    <w:rsid w:val="13542691"/>
    <w:rsid w:val="1395342C"/>
    <w:rsid w:val="13E322F0"/>
    <w:rsid w:val="14030150"/>
    <w:rsid w:val="16825E1D"/>
    <w:rsid w:val="16896315"/>
    <w:rsid w:val="17455056"/>
    <w:rsid w:val="17896F59"/>
    <w:rsid w:val="179D5689"/>
    <w:rsid w:val="18125A86"/>
    <w:rsid w:val="183015E8"/>
    <w:rsid w:val="18357803"/>
    <w:rsid w:val="18AD4E55"/>
    <w:rsid w:val="18D07CC1"/>
    <w:rsid w:val="19696CF7"/>
    <w:rsid w:val="1AD07154"/>
    <w:rsid w:val="1C0E2161"/>
    <w:rsid w:val="1C8B1BF3"/>
    <w:rsid w:val="1D051C5B"/>
    <w:rsid w:val="1D3C6EE9"/>
    <w:rsid w:val="1DF5369D"/>
    <w:rsid w:val="1E18776B"/>
    <w:rsid w:val="1E3B0635"/>
    <w:rsid w:val="1E962843"/>
    <w:rsid w:val="1EC839B9"/>
    <w:rsid w:val="1EC911C2"/>
    <w:rsid w:val="1EEC558B"/>
    <w:rsid w:val="1EFC4F89"/>
    <w:rsid w:val="1F0E23E6"/>
    <w:rsid w:val="1F754F2C"/>
    <w:rsid w:val="203031AE"/>
    <w:rsid w:val="20950401"/>
    <w:rsid w:val="21AE004B"/>
    <w:rsid w:val="21B61A25"/>
    <w:rsid w:val="21BB2CD8"/>
    <w:rsid w:val="236E28A5"/>
    <w:rsid w:val="23D500BF"/>
    <w:rsid w:val="23F3440D"/>
    <w:rsid w:val="24394317"/>
    <w:rsid w:val="24AB7392"/>
    <w:rsid w:val="25264285"/>
    <w:rsid w:val="253A3EAD"/>
    <w:rsid w:val="261225BB"/>
    <w:rsid w:val="28A6372A"/>
    <w:rsid w:val="28DF0C59"/>
    <w:rsid w:val="2907187F"/>
    <w:rsid w:val="299C692F"/>
    <w:rsid w:val="29B97189"/>
    <w:rsid w:val="2A056C2B"/>
    <w:rsid w:val="2B3E0164"/>
    <w:rsid w:val="2B6E7E2B"/>
    <w:rsid w:val="2B76788D"/>
    <w:rsid w:val="2BE2486C"/>
    <w:rsid w:val="2CDE51D1"/>
    <w:rsid w:val="2D082F41"/>
    <w:rsid w:val="2DC032F5"/>
    <w:rsid w:val="2DFA033D"/>
    <w:rsid w:val="2E3A7DAD"/>
    <w:rsid w:val="2E4E2B58"/>
    <w:rsid w:val="2FE97127"/>
    <w:rsid w:val="3015654A"/>
    <w:rsid w:val="302B5E85"/>
    <w:rsid w:val="30311EBB"/>
    <w:rsid w:val="30537ED1"/>
    <w:rsid w:val="30F92A35"/>
    <w:rsid w:val="31011C61"/>
    <w:rsid w:val="32B15C54"/>
    <w:rsid w:val="332D376E"/>
    <w:rsid w:val="33804D20"/>
    <w:rsid w:val="33C16089"/>
    <w:rsid w:val="33C823CA"/>
    <w:rsid w:val="350658EB"/>
    <w:rsid w:val="3548404D"/>
    <w:rsid w:val="35721096"/>
    <w:rsid w:val="35754F68"/>
    <w:rsid w:val="37657D42"/>
    <w:rsid w:val="384F258A"/>
    <w:rsid w:val="39092558"/>
    <w:rsid w:val="390F2D0D"/>
    <w:rsid w:val="3A246B9B"/>
    <w:rsid w:val="3C656309"/>
    <w:rsid w:val="3CE35BF9"/>
    <w:rsid w:val="3D004AF5"/>
    <w:rsid w:val="3DF601A1"/>
    <w:rsid w:val="3E7D4CFB"/>
    <w:rsid w:val="3ED41E3E"/>
    <w:rsid w:val="3FCD066B"/>
    <w:rsid w:val="3FEF03D6"/>
    <w:rsid w:val="40143781"/>
    <w:rsid w:val="40561BFB"/>
    <w:rsid w:val="410D68DF"/>
    <w:rsid w:val="41A824E0"/>
    <w:rsid w:val="41FD3E29"/>
    <w:rsid w:val="423254EF"/>
    <w:rsid w:val="42E73F94"/>
    <w:rsid w:val="43130AF5"/>
    <w:rsid w:val="43AB111A"/>
    <w:rsid w:val="43B576DD"/>
    <w:rsid w:val="44811D45"/>
    <w:rsid w:val="44EC2B8F"/>
    <w:rsid w:val="4510012C"/>
    <w:rsid w:val="4567409E"/>
    <w:rsid w:val="45CE1495"/>
    <w:rsid w:val="48004448"/>
    <w:rsid w:val="48133A6D"/>
    <w:rsid w:val="48513E9E"/>
    <w:rsid w:val="48DC4B4A"/>
    <w:rsid w:val="499C164D"/>
    <w:rsid w:val="49E26AA7"/>
    <w:rsid w:val="49FC050B"/>
    <w:rsid w:val="4A334AF0"/>
    <w:rsid w:val="4A7F1CD0"/>
    <w:rsid w:val="4B2B3B97"/>
    <w:rsid w:val="4B3D1C26"/>
    <w:rsid w:val="4B5251A1"/>
    <w:rsid w:val="4B753801"/>
    <w:rsid w:val="4B7B4360"/>
    <w:rsid w:val="4C4B7774"/>
    <w:rsid w:val="4D5D50A1"/>
    <w:rsid w:val="4D936FBE"/>
    <w:rsid w:val="4E8477CC"/>
    <w:rsid w:val="4F3F365E"/>
    <w:rsid w:val="4F587634"/>
    <w:rsid w:val="4FA37E96"/>
    <w:rsid w:val="4FAB59DF"/>
    <w:rsid w:val="4FC27A55"/>
    <w:rsid w:val="50122F6C"/>
    <w:rsid w:val="501E04FC"/>
    <w:rsid w:val="504B1272"/>
    <w:rsid w:val="50D72F0D"/>
    <w:rsid w:val="51181F7A"/>
    <w:rsid w:val="51263F3A"/>
    <w:rsid w:val="51BA7688"/>
    <w:rsid w:val="521E0E8A"/>
    <w:rsid w:val="52876DD4"/>
    <w:rsid w:val="5328654E"/>
    <w:rsid w:val="54907C77"/>
    <w:rsid w:val="549145C8"/>
    <w:rsid w:val="55FB5DA4"/>
    <w:rsid w:val="5622492D"/>
    <w:rsid w:val="57BC50CE"/>
    <w:rsid w:val="57F434E3"/>
    <w:rsid w:val="5805270E"/>
    <w:rsid w:val="58476B27"/>
    <w:rsid w:val="58664246"/>
    <w:rsid w:val="5A521C48"/>
    <w:rsid w:val="5A700F85"/>
    <w:rsid w:val="5B6709D0"/>
    <w:rsid w:val="5B760A36"/>
    <w:rsid w:val="5BB65231"/>
    <w:rsid w:val="5BEE7216"/>
    <w:rsid w:val="5E4D4FFE"/>
    <w:rsid w:val="5E707B35"/>
    <w:rsid w:val="5EB60EC0"/>
    <w:rsid w:val="5F27428A"/>
    <w:rsid w:val="5FE27F46"/>
    <w:rsid w:val="604A396E"/>
    <w:rsid w:val="60873B69"/>
    <w:rsid w:val="6095650F"/>
    <w:rsid w:val="60F6004B"/>
    <w:rsid w:val="6249543E"/>
    <w:rsid w:val="62694057"/>
    <w:rsid w:val="628F7A90"/>
    <w:rsid w:val="62EB1C5A"/>
    <w:rsid w:val="6360703E"/>
    <w:rsid w:val="63A91C22"/>
    <w:rsid w:val="65905C79"/>
    <w:rsid w:val="65BB2710"/>
    <w:rsid w:val="663E403B"/>
    <w:rsid w:val="66564A62"/>
    <w:rsid w:val="66900A2A"/>
    <w:rsid w:val="669E1249"/>
    <w:rsid w:val="66CF21D7"/>
    <w:rsid w:val="675337A2"/>
    <w:rsid w:val="67D82B2F"/>
    <w:rsid w:val="683E5B31"/>
    <w:rsid w:val="68717262"/>
    <w:rsid w:val="695C1F8F"/>
    <w:rsid w:val="69834FBC"/>
    <w:rsid w:val="6A221D5B"/>
    <w:rsid w:val="6B320D4C"/>
    <w:rsid w:val="6CBA0E21"/>
    <w:rsid w:val="6D54524C"/>
    <w:rsid w:val="6EB80E8E"/>
    <w:rsid w:val="6F645DCF"/>
    <w:rsid w:val="6FBB137D"/>
    <w:rsid w:val="6FEC52A6"/>
    <w:rsid w:val="6FF51C3C"/>
    <w:rsid w:val="709275B6"/>
    <w:rsid w:val="70A23932"/>
    <w:rsid w:val="713F4727"/>
    <w:rsid w:val="714C2794"/>
    <w:rsid w:val="742F3A90"/>
    <w:rsid w:val="74625A6E"/>
    <w:rsid w:val="746630B1"/>
    <w:rsid w:val="746C1D4A"/>
    <w:rsid w:val="74880DF2"/>
    <w:rsid w:val="749F2168"/>
    <w:rsid w:val="75AF7903"/>
    <w:rsid w:val="767C572B"/>
    <w:rsid w:val="772B75D6"/>
    <w:rsid w:val="77982204"/>
    <w:rsid w:val="77D70206"/>
    <w:rsid w:val="78164610"/>
    <w:rsid w:val="786B62F8"/>
    <w:rsid w:val="78830160"/>
    <w:rsid w:val="788A2401"/>
    <w:rsid w:val="794321A1"/>
    <w:rsid w:val="79DF111E"/>
    <w:rsid w:val="7B2613FE"/>
    <w:rsid w:val="7BAB785A"/>
    <w:rsid w:val="7BBC54FE"/>
    <w:rsid w:val="7C5B37D4"/>
    <w:rsid w:val="7CED610A"/>
    <w:rsid w:val="7D015A41"/>
    <w:rsid w:val="7D19359D"/>
    <w:rsid w:val="7D1E4642"/>
    <w:rsid w:val="7D834B30"/>
    <w:rsid w:val="7D9B4CBE"/>
    <w:rsid w:val="7EA46F5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5</Pages>
  <Words>665</Words>
  <Characters>3793</Characters>
  <Lines>31</Lines>
  <Paragraphs>8</Paragraphs>
  <TotalTime>1</TotalTime>
  <ScaleCrop>false</ScaleCrop>
  <LinksUpToDate>false</LinksUpToDate>
  <CharactersWithSpaces>4450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求琪仔</cp:lastModifiedBy>
  <cp:lastPrinted>2019-06-30T01:10:00Z</cp:lastPrinted>
  <dcterms:modified xsi:type="dcterms:W3CDTF">2023-08-04T03:04:25Z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