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p>
    <w:p>
      <w:pPr>
        <w:jc w:val="right"/>
        <w:rPr>
          <w:rFonts w:ascii="宋体" w:hAnsi="宋体"/>
          <w:sz w:val="32"/>
          <w:szCs w:val="32"/>
        </w:rPr>
      </w:pPr>
      <w:r>
        <w:rPr>
          <w:rFonts w:hint="eastAsia" w:ascii="宋体" w:hAnsi="宋体"/>
          <w:sz w:val="32"/>
          <w:szCs w:val="32"/>
        </w:rPr>
        <w:t>第</w:t>
      </w:r>
      <w:r>
        <w:rPr>
          <w:rFonts w:hint="eastAsia" w:ascii="宋体" w:hAnsi="宋体"/>
          <w:sz w:val="32"/>
          <w:szCs w:val="32"/>
          <w:u w:val="single"/>
          <w:lang w:val="en-US" w:eastAsia="zh-CN"/>
        </w:rPr>
        <w:t xml:space="preserve">  26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番禺区政协十四届七次会议提案</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tcPr>
          <w:p>
            <w:pPr>
              <w:jc w:val="center"/>
              <w:rPr>
                <w:b/>
                <w:sz w:val="32"/>
                <w:szCs w:val="32"/>
              </w:rPr>
            </w:pPr>
            <w:r>
              <w:rPr>
                <w:rFonts w:hint="eastAsia" w:ascii="仿宋" w:hAnsi="仿宋" w:eastAsia="仿宋" w:cs="仿宋"/>
                <w:sz w:val="32"/>
                <w:szCs w:val="32"/>
              </w:rPr>
              <w:t>关于以市桥大桥建设为契机，优化市桥河两岸交通的建议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李东</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李东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28"/>
                <w:szCs w:val="28"/>
              </w:rPr>
              <w:t>广州市番禺水务投资集团有限公司</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职务</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28"/>
                <w:szCs w:val="28"/>
              </w:rPr>
              <w:t>董事、总经理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440" w:lineRule="exact"/>
        <w:rPr>
          <w:rFonts w:ascii="宋体" w:hAnsi="宋体"/>
          <w:b/>
          <w:sz w:val="30"/>
          <w:szCs w:val="30"/>
        </w:rPr>
      </w:pPr>
      <w:r>
        <w:rPr>
          <w:rFonts w:hint="eastAsia" w:ascii="宋体" w:hAnsi="宋体"/>
          <w:b/>
          <w:sz w:val="30"/>
          <w:szCs w:val="30"/>
        </w:rPr>
        <w:t>是否同意公开：</w:t>
      </w:r>
    </w:p>
    <w:p>
      <w:pPr>
        <w:spacing w:line="440" w:lineRule="exact"/>
        <w:rPr>
          <w:rFonts w:ascii="宋体"/>
          <w:sz w:val="30"/>
          <w:szCs w:val="30"/>
        </w:rPr>
      </w:pPr>
      <w:r>
        <w:rPr>
          <w:rFonts w:ascii="黑体" w:hAnsi="黑体" w:eastAsia="黑体"/>
          <w:sz w:val="32"/>
          <w:szCs w:val="32"/>
        </w:rPr>
        <w:fldChar w:fldCharType="begin"/>
      </w:r>
      <w:r>
        <w:rPr>
          <w:rFonts w:hint="eastAsia" w:ascii="黑体" w:hAnsi="黑体" w:eastAsia="黑体"/>
          <w:sz w:val="32"/>
          <w:szCs w:val="32"/>
        </w:rPr>
        <w:instrText xml:space="preserve">eq \o\ac(○,</w:instrText>
      </w:r>
      <w:r>
        <w:rPr>
          <w:rFonts w:hint="eastAsia" w:ascii="黑体" w:hAnsi="黑体" w:eastAsia="黑体"/>
          <w:position w:val="2"/>
          <w:sz w:val="22"/>
          <w:szCs w:val="32"/>
        </w:rPr>
        <w:instrText xml:space="preserve">√</w:instrText>
      </w:r>
      <w:r>
        <w:rPr>
          <w:rFonts w:hint="eastAsia" w:ascii="黑体" w:hAnsi="黑体" w:eastAsia="黑体"/>
          <w:sz w:val="32"/>
          <w:szCs w:val="32"/>
        </w:rPr>
        <w:instrText xml:space="preserve">)</w:instrText>
      </w:r>
      <w:r>
        <w:rPr>
          <w:rFonts w:ascii="黑体" w:hAnsi="黑体" w:eastAsia="黑体"/>
          <w:sz w:val="32"/>
          <w:szCs w:val="32"/>
        </w:rPr>
        <w:fldChar w:fldCharType="end"/>
      </w:r>
      <w:r>
        <w:rPr>
          <w:rFonts w:hint="eastAsia" w:ascii="宋体" w:hAnsi="宋体"/>
          <w:sz w:val="30"/>
          <w:szCs w:val="30"/>
        </w:rPr>
        <w:t>是○否</w:t>
      </w:r>
    </w:p>
    <w:p>
      <w:pPr>
        <w:spacing w:line="440" w:lineRule="exact"/>
        <w:rPr>
          <w:rFonts w:ascii="宋体" w:hAnsi="宋体"/>
          <w:b/>
          <w:sz w:val="30"/>
          <w:szCs w:val="30"/>
        </w:rPr>
      </w:pPr>
      <w:r>
        <w:rPr>
          <w:rFonts w:hint="eastAsia" w:ascii="宋体" w:hAnsi="宋体"/>
          <w:b/>
          <w:sz w:val="30"/>
          <w:szCs w:val="30"/>
        </w:rPr>
        <w:t>建议办理单位：</w:t>
      </w:r>
    </w:p>
    <w:p>
      <w:pPr>
        <w:spacing w:line="440" w:lineRule="exact"/>
        <w:rPr>
          <w:rFonts w:ascii="宋体" w:hAnsi="宋体"/>
          <w:b/>
          <w:sz w:val="30"/>
          <w:szCs w:val="30"/>
        </w:rPr>
      </w:pPr>
      <w:r>
        <w:rPr>
          <w:rFonts w:ascii="宋体" w:hAnsi="宋体"/>
          <w:b/>
          <w:sz w:val="30"/>
          <w:szCs w:val="30"/>
        </w:rPr>
        <w:t>1.</w:t>
      </w:r>
      <w:r>
        <w:rPr>
          <w:rFonts w:hint="eastAsia" w:ascii="宋体" w:hAnsi="宋体"/>
          <w:sz w:val="32"/>
          <w:szCs w:val="32"/>
        </w:rPr>
        <w:t>区交通局</w:t>
      </w:r>
    </w:p>
    <w:p>
      <w:pPr>
        <w:spacing w:line="440" w:lineRule="exact"/>
        <w:rPr>
          <w:rFonts w:ascii="宋体" w:hAnsi="宋体"/>
          <w:b/>
          <w:sz w:val="30"/>
          <w:szCs w:val="30"/>
        </w:rPr>
      </w:pPr>
      <w:r>
        <w:rPr>
          <w:rFonts w:hint="eastAsia" w:ascii="宋体" w:hAnsi="宋体"/>
          <w:b/>
          <w:sz w:val="30"/>
          <w:szCs w:val="30"/>
        </w:rPr>
        <w:t xml:space="preserve">2. </w:t>
      </w:r>
    </w:p>
    <w:p>
      <w:pPr>
        <w:rPr>
          <w:rFonts w:ascii="宋体" w:hAnsi="宋体"/>
          <w:b/>
          <w:sz w:val="32"/>
          <w:szCs w:val="32"/>
        </w:rPr>
      </w:pPr>
      <w:r>
        <w:rPr>
          <w:rFonts w:hint="eastAsia" w:ascii="宋体" w:hAnsi="宋体"/>
          <w:b/>
          <w:sz w:val="32"/>
          <w:szCs w:val="32"/>
        </w:rPr>
        <w:t>案由：</w:t>
      </w:r>
    </w:p>
    <w:p>
      <w:pPr>
        <w:ind w:firstLine="640" w:firstLineChars="200"/>
        <w:rPr>
          <w:rFonts w:ascii="宋体" w:hAnsi="宋体"/>
          <w:sz w:val="32"/>
          <w:szCs w:val="32"/>
        </w:rPr>
      </w:pPr>
      <w:r>
        <w:rPr>
          <w:rFonts w:hint="eastAsia" w:ascii="宋体" w:hAnsi="宋体"/>
          <w:sz w:val="32"/>
          <w:szCs w:val="32"/>
        </w:rPr>
        <w:t>近日，番禺区交通运输局公布了原来通过市桥大桥公共汽车改道的通告。据说是现行的市桥大桥桥梁已趋于危桥，需拆除重建。拆除重建市桥大桥势必会在建设期间对市桥河两岸已经拥堵的南北交通造成重大影响。拆除重建新设计的桥梁需要向有关部门申请批准，且按照现行航道通航标准，航道净空应不小于8米进行设计建造，而现行市桥大桥设计的净空仅5米。现行市桥大桥南北两端上下桥的起坡点受限于南新大街及清河中路路口，无法延伸和改变。因此，新设计建造市桥大桥必然会使增加上下桥坡度，桥体变得陡峭，建成后对非机动车及步行者不友好。</w:t>
      </w:r>
    </w:p>
    <w:p>
      <w:pPr>
        <w:tabs>
          <w:tab w:val="left" w:pos="2940"/>
        </w:tabs>
        <w:rPr>
          <w:rFonts w:ascii="宋体" w:hAnsi="宋体"/>
          <w:sz w:val="32"/>
          <w:szCs w:val="32"/>
        </w:rPr>
      </w:pPr>
      <w:r>
        <w:rPr>
          <w:rFonts w:ascii="宋体" w:hAnsi="宋体"/>
          <w:sz w:val="32"/>
          <w:szCs w:val="32"/>
        </w:rPr>
        <w:tab/>
      </w:r>
    </w:p>
    <w:p>
      <w:pPr>
        <w:rPr>
          <w:rFonts w:ascii="宋体" w:hAnsi="宋体"/>
          <w:sz w:val="32"/>
          <w:szCs w:val="32"/>
        </w:rPr>
      </w:pPr>
      <w:r>
        <w:rPr>
          <w:rFonts w:hint="eastAsia" w:ascii="宋体" w:hAnsi="宋体"/>
          <w:b/>
          <w:sz w:val="32"/>
          <w:szCs w:val="32"/>
        </w:rPr>
        <w:t>办法：</w:t>
      </w:r>
    </w:p>
    <w:p>
      <w:pPr>
        <w:ind w:firstLine="640" w:firstLineChars="200"/>
        <w:rPr>
          <w:rFonts w:ascii="宋体" w:hAnsi="宋体"/>
          <w:sz w:val="32"/>
          <w:szCs w:val="32"/>
        </w:rPr>
      </w:pPr>
      <w:r>
        <w:rPr>
          <w:rFonts w:hint="eastAsia" w:ascii="宋体" w:hAnsi="宋体"/>
          <w:sz w:val="32"/>
          <w:szCs w:val="32"/>
        </w:rPr>
        <w:t>1.将市桥大桥拆除重建的决策改为更换市桥大桥的危梁、加固桥墩的大修工程。更改</w:t>
      </w:r>
      <w:bookmarkStart w:id="0" w:name="_GoBack"/>
      <w:bookmarkEnd w:id="0"/>
      <w:r>
        <w:rPr>
          <w:rFonts w:hint="eastAsia" w:ascii="宋体" w:hAnsi="宋体"/>
          <w:sz w:val="32"/>
          <w:szCs w:val="32"/>
        </w:rPr>
        <w:t>为大修工程，则不必调整现有桥梁的通航净空，修缮后的桥梁上下桥坡度不但不会增加，反而还有可能略微减少。更换的桥大梁可采用钢梁替换原有混凝土桥梁，既能减少梁的净高，又能向左右两侧悬挑，适当增加桥面的步行及非机动车道宽度。与拆除重建整座桥相比，大修工程可节省大量资金。</w:t>
      </w:r>
    </w:p>
    <w:p>
      <w:pPr>
        <w:ind w:firstLine="640" w:firstLineChars="200"/>
        <w:rPr>
          <w:rFonts w:ascii="宋体" w:hAnsi="宋体"/>
          <w:sz w:val="32"/>
          <w:szCs w:val="32"/>
        </w:rPr>
      </w:pPr>
      <w:r>
        <w:rPr>
          <w:rFonts w:hint="eastAsia" w:ascii="宋体" w:hAnsi="宋体"/>
          <w:sz w:val="32"/>
          <w:szCs w:val="32"/>
        </w:rPr>
        <w:t>2.在市桥大桥大修前，在大北路南端，即番禺原有规划的跨市桥水道的桥梁线位建造临时浮桥。该浮桥北端直通大北路，浮桥南端通到长堤南路北侧的桥南街综合信访维稳中心，将该栋楼的首层架空（只需拆除现有的外围护墙），供行人及非机动车通行，以缓解市桥大桥大修期间跨河南北的交通拥堵情况。</w:t>
      </w:r>
    </w:p>
    <w:p>
      <w:pPr>
        <w:rPr>
          <w:rFonts w:ascii="宋体" w:hAnsi="宋体"/>
          <w:sz w:val="32"/>
          <w:szCs w:val="32"/>
        </w:rPr>
      </w:pPr>
    </w:p>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34303B0"/>
    <w:rsid w:val="00060323"/>
    <w:rsid w:val="001354BC"/>
    <w:rsid w:val="001908F7"/>
    <w:rsid w:val="001B283C"/>
    <w:rsid w:val="001C0CBC"/>
    <w:rsid w:val="00314B98"/>
    <w:rsid w:val="003319EF"/>
    <w:rsid w:val="00364AB0"/>
    <w:rsid w:val="003901C8"/>
    <w:rsid w:val="00444B0B"/>
    <w:rsid w:val="004B0C7F"/>
    <w:rsid w:val="00554F41"/>
    <w:rsid w:val="00622161"/>
    <w:rsid w:val="006674A5"/>
    <w:rsid w:val="006F3612"/>
    <w:rsid w:val="006F6F13"/>
    <w:rsid w:val="007260FC"/>
    <w:rsid w:val="0073403F"/>
    <w:rsid w:val="0079740B"/>
    <w:rsid w:val="008166B8"/>
    <w:rsid w:val="0085791E"/>
    <w:rsid w:val="008B2499"/>
    <w:rsid w:val="008C5E01"/>
    <w:rsid w:val="008D67D3"/>
    <w:rsid w:val="008E57CA"/>
    <w:rsid w:val="00A71888"/>
    <w:rsid w:val="00AF5BCD"/>
    <w:rsid w:val="00B11A71"/>
    <w:rsid w:val="00C55206"/>
    <w:rsid w:val="00CC3F8A"/>
    <w:rsid w:val="00E53A95"/>
    <w:rsid w:val="00E81989"/>
    <w:rsid w:val="00EB3BF6"/>
    <w:rsid w:val="00FE2BFE"/>
    <w:rsid w:val="0CCE0048"/>
    <w:rsid w:val="0FA14CB3"/>
    <w:rsid w:val="11F87A9B"/>
    <w:rsid w:val="14B8187D"/>
    <w:rsid w:val="1BAA3C2A"/>
    <w:rsid w:val="1D970BFB"/>
    <w:rsid w:val="1E092545"/>
    <w:rsid w:val="313D5B57"/>
    <w:rsid w:val="32385FAE"/>
    <w:rsid w:val="32EC54C5"/>
    <w:rsid w:val="334303B0"/>
    <w:rsid w:val="33D4411B"/>
    <w:rsid w:val="36DB58C7"/>
    <w:rsid w:val="3CAB2588"/>
    <w:rsid w:val="3EB82CF7"/>
    <w:rsid w:val="42116EF1"/>
    <w:rsid w:val="44E00737"/>
    <w:rsid w:val="458C0282"/>
    <w:rsid w:val="4A320933"/>
    <w:rsid w:val="4D11147F"/>
    <w:rsid w:val="5AD97342"/>
    <w:rsid w:val="63D54644"/>
    <w:rsid w:val="6FFA2FBA"/>
    <w:rsid w:val="70F3190F"/>
    <w:rsid w:val="72C03960"/>
    <w:rsid w:val="74117063"/>
    <w:rsid w:val="7514701C"/>
    <w:rsid w:val="756F1CD4"/>
    <w:rsid w:val="7780244E"/>
    <w:rsid w:val="78053D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unhideWhenUsed/>
    <w:qFormat/>
    <w:uiPriority w:val="0"/>
    <w:pPr>
      <w:keepNext/>
      <w:keepLines/>
      <w:spacing w:line="413"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122</Words>
  <Characters>702</Characters>
  <Lines>5</Lines>
  <Paragraphs>1</Paragraphs>
  <TotalTime>1</TotalTime>
  <ScaleCrop>false</ScaleCrop>
  <LinksUpToDate>false</LinksUpToDate>
  <CharactersWithSpaces>823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2021-01-12T05:23:00Z</dcterms:created>
  <dc:creator>Administrator</dc:creator>
  <cp:lastModifiedBy>user</cp:lastModifiedBy>
  <dcterms:modified xsi:type="dcterms:W3CDTF">2023-08-09T03:42:43Z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