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auto"/>
          <w:sz w:val="44"/>
          <w:szCs w:val="44"/>
        </w:rPr>
      </w:pPr>
      <w:r>
        <w:rPr>
          <w:rFonts w:hint="eastAsia"/>
          <w:b/>
          <w:color w:val="auto"/>
          <w:sz w:val="44"/>
          <w:szCs w:val="44"/>
        </w:rPr>
        <w:t>广州市番禺区第</w:t>
      </w:r>
      <w:r>
        <w:rPr>
          <w:rFonts w:hint="eastAsia"/>
          <w:b/>
          <w:color w:val="auto"/>
          <w:sz w:val="44"/>
          <w:szCs w:val="44"/>
          <w:lang w:eastAsia="zh-CN"/>
        </w:rPr>
        <w:t>十七</w:t>
      </w:r>
      <w:r>
        <w:rPr>
          <w:rFonts w:hint="eastAsia"/>
          <w:b/>
          <w:color w:val="auto"/>
          <w:sz w:val="44"/>
          <w:szCs w:val="44"/>
        </w:rPr>
        <w:t>届人民代表大会</w:t>
      </w:r>
    </w:p>
    <w:p>
      <w:pPr>
        <w:jc w:val="center"/>
        <w:rPr>
          <w:rFonts w:hint="eastAsia"/>
          <w:b/>
          <w:color w:val="auto"/>
          <w:sz w:val="44"/>
          <w:szCs w:val="44"/>
        </w:rPr>
      </w:pPr>
      <w:r>
        <w:rPr>
          <w:rFonts w:hint="eastAsia"/>
          <w:b/>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eastAsia="zh-CN"/>
        </w:rPr>
        <w:t>七</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39</w:t>
      </w:r>
      <w:r>
        <w:rPr>
          <w:rFonts w:hint="eastAsia" w:ascii="仿宋_GB2312" w:eastAsia="仿宋_GB2312"/>
          <w:color w:val="auto"/>
          <w:sz w:val="30"/>
          <w:szCs w:val="30"/>
        </w:rPr>
        <w:t>号</w:t>
      </w:r>
    </w:p>
    <w:tbl>
      <w:tblPr>
        <w:tblStyle w:val="4"/>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罗志辉</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lang w:eastAsia="zh-CN"/>
              </w:rPr>
              <w:t>桥南</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lang w:val="en-US" w:eastAsia="zh-CN"/>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rPr>
                <w:rFonts w:hint="eastAsia" w:ascii="仿宋_GB2312" w:eastAsia="仿宋_GB2312"/>
                <w:color w:val="auto"/>
                <w:sz w:val="30"/>
                <w:szCs w:val="30"/>
              </w:rPr>
            </w:pPr>
            <w:r>
              <w:rPr>
                <w:rFonts w:hint="eastAsia" w:ascii="仿宋_GB2312" w:eastAsia="仿宋_GB2312"/>
                <w:color w:val="auto"/>
                <w:sz w:val="30"/>
                <w:szCs w:val="30"/>
              </w:rPr>
              <w:t>题目：</w:t>
            </w:r>
          </w:p>
          <w:p>
            <w:pPr>
              <w:jc w:val="both"/>
              <w:rPr>
                <w:rFonts w:hint="eastAsia" w:ascii="方正小标宋简体" w:hAnsi="方正小标宋简体" w:eastAsia="方正小标宋简体" w:cs="方正小标宋简体"/>
                <w:sz w:val="44"/>
                <w:szCs w:val="44"/>
              </w:rPr>
            </w:pPr>
            <w:r>
              <w:rPr>
                <w:rFonts w:hint="eastAsia" w:ascii="仿宋_GB2312" w:eastAsia="仿宋_GB2312"/>
                <w:color w:val="auto"/>
                <w:sz w:val="30"/>
                <w:szCs w:val="30"/>
                <w:lang w:val="en-US" w:eastAsia="zh-CN"/>
              </w:rPr>
              <w:t xml:space="preserve">     关于加强对快递、外卖送餐行业管理的建议</w:t>
            </w:r>
          </w:p>
          <w:p>
            <w:pPr>
              <w:rPr>
                <w:rFonts w:hint="eastAsia" w:ascii="仿宋_GB2312" w:eastAsia="仿宋_GB2312"/>
                <w:color w:val="auto"/>
                <w:sz w:val="30"/>
                <w:szCs w:val="30"/>
                <w:lang w:val="en-US" w:eastAsia="zh-CN"/>
              </w:rPr>
            </w:pPr>
          </w:p>
          <w:p>
            <w:pPr>
              <w:rPr>
                <w:rFonts w:hint="eastAsia" w:ascii="仿宋_GB2312" w:eastAsia="仿宋_GB2312"/>
                <w:color w:val="auto"/>
                <w:sz w:val="30"/>
                <w:szCs w:val="30"/>
                <w:lang w:val="en-US" w:eastAsia="zh-CN"/>
              </w:rPr>
            </w:pPr>
          </w:p>
          <w:p>
            <w:pPr>
              <w:rPr>
                <w:rFonts w:hint="eastAsia" w:ascii="仿宋_GB2312" w:eastAsia="仿宋_GB2312"/>
                <w:color w:val="auto"/>
                <w:sz w:val="30"/>
                <w:szCs w:val="30"/>
              </w:rPr>
            </w:pPr>
          </w:p>
          <w:p>
            <w:pPr>
              <w:rPr>
                <w:rFonts w:hint="eastAsia" w:ascii="仿宋_GB2312" w:eastAsia="仿宋_GB2312"/>
                <w:color w:val="auto"/>
                <w:sz w:val="30"/>
                <w:szCs w:val="30"/>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PDOvXz6AQAA9g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lDhm8cJ/f/vx6+d3&#10;Mn2bzRkCNFhzH+7iaQUYZqUHFW3+owZyKIYez4bKQyIcN/G+69mcEo6pWb2cz4vh1ePhECF9lN6S&#10;HLQ04n0VG9n+EyRsiKV/S3Iv52+1MeXOjCMDkp5fv8v4DAdR4QBgaAOKAdcVHPBGi3wmn4bYbd+b&#10;SPYMh+HqarlcLLJE7PFfWW64YdCPdSU1jonVSWYXWNNLJj44QdIxoGEO3wnNbKwUlBiJzypHpTIx&#10;bS6pRBLGIZfs9+hwjrZeHPF6diHqrkd/poVvzuA4FOan0c3z9u+6ID0+1/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4fU+NYAAAAIAQAADwAAAAAAAAABACAAAAAiAAAAZHJzL2Rvd25yZXYueG1s&#10;UEsBAhQAFAAAAAgAh07iQPDOvXz6AQAA9g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r7tR+f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G/SftUAAAAGAQAADwAAAAAAAAABACAAAAAiAAAAZHJzL2Rvd25yZXYueG1s&#10;UEsBAhQAFAAAAAgAh07iQK+7Ufn7AQAA9g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oLxBNYAAAAIAQAADwAAAAAAAAABACAAAAAiAAAAZHJzL2Rvd25yZXYueG1s&#10;UEsBAhQAFAAAAAgAh07iQKVqJT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9Grot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FqGjO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bOKXHMYsN/f/vx6+d3&#10;Mn2bxRkCNBhzH+7i6QRoZqYHFW3ekQM5FEGPZ0HlIRGOl9jveobAHF2zejmfF8Grx8chQvoovSXZ&#10;aGnEfhUZ2f4TJEyIoX9Dci7nb7UxpWfGkQHHd379LuMzHESFA4CmDUgGXFdwwBst8pv8GmK3fW8i&#10;2TMchqur5XKxyBQxx39hOeGGQT/GFdc4JlYnmVVgTS+Z+OAESceAgjn8JzRXY6WgxEj8VtkqkYlp&#10;c0kkFmEc1pL1HhXO1taLI7ZnF6LuetRnWurNHhyHUvlpdPO8/XsuSI/fdf0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E50dYAAAAIAQAADwAAAAAAAAABACAAAAAiAAAAZHJzL2Rvd25yZXYueG1s&#10;UEsBAhQAFAAAAAgAh07iQFqGjO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BfNgZv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i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xHEi9UAAAAGAQAADwAAAAAAAAABACAAAAAiAAAAZHJzL2Rvd25yZXYueG1s&#10;UEsBAhQAFAAAAAgAh07iQAXzYGb7AQAA9gMAAA4AAAAAAAAAAQAgAAAAJA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n9E31wAAAAgBAAAPAAAAAAAAAAEAIAAAACIAAABkcnMvZG93bnJldi54&#10;bWxQSwECFAAUAAAACACHTuJADyIUrPsBAAD2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O+I2l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Zi2x2z2PDf3378+vmd&#10;TN9mcYYADcbch7t4OgGamelBRZt35EAORdDjWVB5SITjJfa7ns0p4eia1cv5vAhePT4OEdJH6S3J&#10;Rksj9qvIyPafIGFCDP0bknM5f6uNKT0zjgw4vvPrdxmf4SAqHAA0bUAy4LqCA95okd/k1xC77XsT&#10;yZ7hMFxdLZeLRaaIOf4Lywk3DPoxrrjGMbE6yawCa3rJxAcnSDoGFMzhP6G5GisFJUbit8pWiUxM&#10;m0sisQjjsJas96hwtrZeHLE9uxB116M+01Jv9uA4lMpPo5vn7d9zQXr8r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ZNYGtYAAAAIAQAADwAAAAAAAAABACAAAAAiAAAAZHJzL2Rvd25yZXYueG1s&#10;UEsBAhQAFAAAAAgAh07iQO+I2l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视察      √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VZrpn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YuKX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ryyHWAAAACAEAAA8AAAAAAAAAAQAgAAAAIgAAAGRycy9kb3ducmV2Lnht&#10;bFBLAQIUABQAAAAIAIdO4kDlWa6Z+wEAAPY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Z0IM1wAAAAgBAAAPAAAAAAAAAAEAIAAAACIAAABkcnMvZG93bnJldi54&#10;bWxQSwECFAAUAAAACACHTuJAxKv+3vsBAAD3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znqKFPsBAAD3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lTShyzeOO/v/349fM7&#10;mb7N7gwBGiy6D3fxtAIMs9SDijb/UQQ5FEePZ0flIRGOm3jh9WxOCcfUrF7O58Xx6vFwiJA+Sm9J&#10;Dloa8cKKj2z/CRI2xNK/JbmX87famHJpxpEBWc+v32V8hpOocAIwtAHVgOsKDnijRT6TT0Pstu9N&#10;JHuG03B1tVwuFlki9vivLDfcMOjHupIa58TqJLMLrOklEx+cIOkY0DCHD4VmNlYKSozEd5WjUpmY&#10;NpdUIgnjkEv2e3Q4R1svjng/uxB116M/08I3Z3AeCvPT7OaB+3ddkB7f6/o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yQpMNUAAAAGAQAADwAAAAAAAAABACAAAAAiAAAAZHJzL2Rvd25yZXYueG1s&#10;UEsBAhQAFAAAAAgAh07iQM56ihT7AQAA9w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JEPZpH7AQAA9w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M0ocs3jjv7/9+PXz&#10;O5m+ze4MARosug938bQCDLPUg4o2/1EEORRHj2dH5SERjpt44fVsTgnH1KxezufF8erxcIiQPkpv&#10;SQ5aGvHCio9s/wkSNsTSvyW5l/O32phyacaRAVnPr99lfIaTqHACMLQB1YDrCg54o0U+k09D7Lbv&#10;TSR7htNwdbVcLhZZIvb4ryw33DDox7qSGufE6iSzC6zpJRMfnCDpGNAwhw+FZjZWCkqMxHeVo1KZ&#10;mDaXVCIJ45BL9nt0OEdbL454P7sQddejP9PCN2dwHgrz0+zmgft3XZAe3+v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LS7CnWAAAACAEAAA8AAAAAAAAAAQAgAAAAIgAAAGRycy9kb3ducmV2Lnht&#10;bFBLAQIUABQAAAAIAIdO4kCRD2aR+wEAAPc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ZOVunUAAAABgEAAA8AAAAAAAAAAQAgAAAAIgAAAGRycy9kb3ducmV2LnhtbFBL&#10;AQIUABQAAAAIAIdO4kDxMfIk+gEAAPcDAAAOAAAAAAAAAAEAIAAAACM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  是           否</w:t>
            </w:r>
          </w:p>
        </w:tc>
      </w:tr>
    </w:tbl>
    <w:p>
      <w:pPr>
        <w:pStyle w:val="6"/>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jc w:val="both"/>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在我区大街小巷到处都是快递小哥和外卖送餐的派送员（以下简称“快递小哥”）的身影，一方面他们为促进商品的流通，另一方面为群众（消费者）提供便捷高效的服务作出贡献，但也带来了一些安全隐患。</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当前快递和外卖送餐行业存在的安全隐患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一是部分快递小哥为了以较快的速度将货物派送至买家的手中，在机动车道、人行道、大街小巷任意穿梭、随意变道、高速行驶、违规逆行、超车等现象常有发生。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二是由于部分外卖（快递）配送平台实行“抢单式”经营，体现多劳多得，快递小哥经常一边骑车一边玩手机抢单或者联系买家，盲驾现象严重。</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三是快递小哥使用的电动自行车或电动三轮车速度快、声音小、安全性能差，有些甚至私自改装车辆，车辆无牌无证，且为图便捷常乱停放、阻碍交通。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四是快递小哥以派送物品的名义，任意进出住宅小区、进出楼栋、东奔西走，极易产生治安问题，若有不发分子冒充更易于作案。</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五是快递小哥所送食品过程也存在卫生质量问题，一旦导致消费者产生身体不适或食物中毒，消费者维权难跟进，引发社会不稳定因素。</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outlineLvl w:val="9"/>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加强对快递和外卖送餐行业管理的建议</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一是政府相关部门要定期对相关快递公司和外卖企业平台进行约谈或检查，要求其加强对本公司“快递小哥”的交通安全法律法规的教育，督促其经营模式由外卖配送平台抢单转变成“派单”模式。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二是政府相关部门与快递公司和外卖平台签订外卖（派送）车辆上路行驶安全保证书，建立惩处机制，确保“快递小哥”准守交通法规、治安管理条例。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是设置快递小哥准入条件，加强行业队伍的日常培训，提高整体素质。第一，平台企业招聘快递小哥时，必须要求具有摩托车或以上驾驶证，懂交通法规和治安管理法规才能招聘。第二，入职前要进行安全驾驶、车辆安全维护、严禁超标超载、疲劳驾驶等内容的岗前培训。第三，定期对在职人员进行交通法规、治安管理法规等培训，提高队伍整体安全格局。第四，对违规违章的记性经济处罚、屡次违反者实行坚决辞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是监管部门对利用互联网而无实体店面的食品经营，应加强监管，责令其取得食品经营许可证和相关资质，想消费者公开经营名称、联系地址、联系电话、营业许可证、食品卫生许可证等信息，一旦出现食品安全问题，从源头上及时跟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五是各住宅小区（物业公司）要把好大门准入关，加强对快递小哥进出小区的管理，必须执行一人一登记。</w:t>
      </w:r>
    </w:p>
    <w:p>
      <w:pPr>
        <w:rPr>
          <w:rFonts w:hint="eastAsia"/>
          <w:color w:val="auto"/>
          <w:sz w:val="24"/>
          <w:szCs w:val="24"/>
        </w:rPr>
      </w:pPr>
    </w:p>
    <w:p>
      <w:pPr>
        <w:rPr>
          <w:rFonts w:hint="eastAsia"/>
          <w:color w:val="auto"/>
          <w:sz w:val="24"/>
          <w:szCs w:val="24"/>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0" w:rightChars="0"/>
        <w:jc w:val="both"/>
        <w:textAlignment w:val="auto"/>
        <w:outlineLvl w:val="9"/>
        <w:rPr>
          <w:rFonts w:hint="eastAsia" w:ascii="仿宋_GB2312" w:hAnsi="仿宋_GB2312" w:eastAsia="仿宋_GB2312" w:cs="仿宋_GB2312"/>
          <w:sz w:val="32"/>
          <w:szCs w:val="32"/>
          <w:lang w:eastAsia="zh-CN"/>
        </w:rPr>
      </w:pPr>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C9A8A2"/>
    <w:multiLevelType w:val="singleLevel"/>
    <w:tmpl w:val="5FC9A8A2"/>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EC6A43"/>
    <w:rsid w:val="005B0721"/>
    <w:rsid w:val="02EC6A43"/>
    <w:rsid w:val="047B100C"/>
    <w:rsid w:val="07071B14"/>
    <w:rsid w:val="09AD59CC"/>
    <w:rsid w:val="12013238"/>
    <w:rsid w:val="14FC60B6"/>
    <w:rsid w:val="15196FAC"/>
    <w:rsid w:val="31C72739"/>
    <w:rsid w:val="32150EC8"/>
    <w:rsid w:val="34AD6783"/>
    <w:rsid w:val="37D27303"/>
    <w:rsid w:val="3D5F10FC"/>
    <w:rsid w:val="3E3B3627"/>
    <w:rsid w:val="47F747F0"/>
    <w:rsid w:val="49E64188"/>
    <w:rsid w:val="4D53256B"/>
    <w:rsid w:val="4E283848"/>
    <w:rsid w:val="504812C4"/>
    <w:rsid w:val="56CF5CFB"/>
    <w:rsid w:val="5D2B27E7"/>
    <w:rsid w:val="60BA7254"/>
    <w:rsid w:val="612A1BCD"/>
    <w:rsid w:val="63045E00"/>
    <w:rsid w:val="63923A25"/>
    <w:rsid w:val="64374EF8"/>
    <w:rsid w:val="65017E44"/>
    <w:rsid w:val="65934A3D"/>
    <w:rsid w:val="666510F7"/>
    <w:rsid w:val="67A61005"/>
    <w:rsid w:val="6BDE751C"/>
    <w:rsid w:val="71EB4575"/>
    <w:rsid w:val="74697E0C"/>
    <w:rsid w:val="785D5F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2019-11-27T02:16:00Z</dcterms:created>
  <dc:creator>王嘉琪</dc:creator>
  <cp:lastModifiedBy>user</cp:lastModifiedBy>
  <cp:lastPrinted>2021-01-15T07:34:00Z</cp:lastPrinted>
  <dcterms:modified xsi:type="dcterms:W3CDTF">2022-11-18T02:37:14Z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