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七</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31</w:t>
      </w:r>
      <w:r>
        <w:rPr>
          <w:rFonts w:hint="eastAsia" w:ascii="仿宋_GB2312" w:eastAsia="仿宋_GB2312"/>
          <w:color w:val="auto"/>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陈忠文</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eastAsia="zh-CN"/>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val="en-US" w:eastAsia="zh-CN"/>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color w:val="auto"/>
                <w:sz w:val="30"/>
                <w:szCs w:val="30"/>
              </w:rPr>
            </w:pPr>
            <w:r>
              <w:rPr>
                <w:rFonts w:hint="eastAsia" w:ascii="仿宋_GB2312" w:eastAsia="仿宋_GB2312"/>
                <w:color w:val="auto"/>
                <w:sz w:val="30"/>
                <w:szCs w:val="30"/>
              </w:rPr>
              <w:t>题目：</w:t>
            </w:r>
          </w:p>
          <w:p>
            <w:pPr>
              <w:jc w:val="both"/>
              <w:rPr>
                <w:rFonts w:hint="eastAsia" w:ascii="方正小标宋简体" w:hAnsi="方正小标宋简体" w:eastAsia="方正小标宋简体" w:cs="方正小标宋简体"/>
                <w:sz w:val="44"/>
                <w:szCs w:val="44"/>
              </w:rPr>
            </w:pPr>
            <w:r>
              <w:rPr>
                <w:rFonts w:hint="eastAsia" w:ascii="仿宋_GB2312" w:eastAsia="仿宋_GB2312"/>
                <w:color w:val="auto"/>
                <w:sz w:val="30"/>
                <w:szCs w:val="30"/>
                <w:lang w:val="en-US" w:eastAsia="zh-CN"/>
              </w:rPr>
              <w:t xml:space="preserve">     关于加强电动自行车管理的建议</w:t>
            </w: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DOvXz6AQAA9g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lDhm8cJ/f/vx6+d3&#10;Mn2bzRkCNFhzH+7iaQUYZqUHFW3+owZyKIYez4bKQyIcN/G+69mcEo6pWb2cz4vh1ePhECF9lN6S&#10;HLQ04n0VG9n+EyRsiKV/S3Iv52+1MeXOjCMDkp5fv8v4DAdR4QBgaAOKAdcVHPBGi3wmn4bYbd+b&#10;SPYMh+HqarlcLLJE7PFfWW64YdCPdSU1jonVSWYXWNNLJj44QdIxoGEO3wnNbKwUlBiJzypHpTIx&#10;bS6pRBLGIZfs9+hwjrZeHPF6diHqrkd/poVvzuA4FOan0c3z9u+6ID0+1/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fU+NYAAAAIAQAADwAAAAAAAAABACAAAAAiAAAAZHJzL2Rvd25yZXYueG1s&#10;UEsBAhQAFAAAAAgAh07iQPDOvXz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r7tR+f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G/SftUAAAAGAQAADwAAAAAAAAABACAAAAAiAAAAZHJzL2Rvd25yZXYueG1s&#10;UEsBAhQAFAAAAAgAh07iQK+7Ufn7AQAA9g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KVqJT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qGjO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XHMYsN/f/vx6+d3&#10;Mn2bxRkCNBhzH+7i6QRoZqYHFW3ekQM5FEGPZ0HlIRGOl9jveobAHF2zejmfF8Grx8chQvoovSXZ&#10;aGnEfhUZ2f4TJEyIoX9Dci7nb7UxpWfGkQHHd379LuMzHESFA4CmDUgGXFdwwBst8pv8GmK3fW8i&#10;2TMchqur5XKxyBQxx39hOeGGQT/GFdc4JlYnmVVgTS+Z+OAESceAgjn8JzRXY6WgxEj8VtkqkYlp&#10;c0kkFmEc1pL1HhXO1taLI7ZnF6LuetRnWurNHhyHUvlpdPO8/XsuSI/fdf0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FqGjO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ZNYGt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VZrp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X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ryyHWAAAACAEAAA8AAAAAAAAAAQAgAAAAIgAAAGRycy9kb3ducmV2Lnht&#10;bFBLAQIUABQAAAAIAIdO4kDlWa6Z+wEAAPY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xKv+3vsBAAD3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znqKFP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TShyzeOO/v/349fM7&#10;mb7N7gwBGiy6D3fxtAIMs9SDijb/UQQ5FEePZ0flIRGOm3jh9WxOCcfUrF7O58Xx6vFwiJA+Sm9J&#10;Dloa8cKKj2z/CRI2xNK/JbmX87famHJpxpEBWc+v32V8hpOocAIwtAHVgOsKDnijRT6TT0Pstu9N&#10;JHuG03B1tVwuFlki9vivLDfcMOjHupIa58TqJLMLrOklEx+cIOkY0DCHD4VmNlYKSozEd5WjUpmY&#10;NpdUIgnjkEv2e3Q4R1svjng/uxB116M/08I3Z3AeCvPT7OaB+3ddkB7f6/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56ihT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EPZpH7AQAA9w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M0ocs3jjv7/9+PXz&#10;O5m+ze4MARosug938bQCDLPUg4o2/1EEORRHj2dH5SERjpt44fVsTgnH1KxezufF8erxcIiQPkpv&#10;SQ5aGvHCio9s/wkSNsTSvyW5l/O32phyacaRAVnPr99lfIaTqHACMLQB1YDrCg54o0U+k09D7Lbv&#10;TSR7htNwdbVcLhZZIvb4ryw33DDox7qSGufE6iSzC6zpJRMfnCDpGNAwhw+FZjZWCkqMxHeVo1KZ&#10;mDaXVCIJ45BL9nt0OEdbL454P7sQddejP9PCN2dwHgrz0+zmgft3XZAe3+v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LS7CnWAAAACAEAAA8AAAAAAAAAAQAgAAAAIgAAAGRycy9kb3ducmV2Lnht&#10;bFBLAQIUABQAAAAIAIdO4kCRD2aR+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DxMfIk+gEAAPcDAAAOAAAAAAAAAAEAIAAAACM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6"/>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内容：</w:t>
      </w:r>
    </w:p>
    <w:p>
      <w:pPr>
        <w:rPr>
          <w:rFonts w:hint="eastAsia"/>
          <w:color w:val="auto"/>
          <w:sz w:val="32"/>
          <w:szCs w:val="32"/>
        </w:rPr>
      </w:pP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近年来，电动自行车逐渐成为群众日常出行的重要交通工具，虽然电动自行车方便群众的生活，但是存在着交通安全、充电安全以及治安管理等方面的问题。</w:t>
      </w:r>
    </w:p>
    <w:p>
      <w:pPr>
        <w:numPr>
          <w:ilvl w:val="0"/>
          <w:numId w:val="1"/>
        </w:numPr>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当前电动自行车管理存在的问题</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是群众对电动自行车的法律认识不够。电动自行车是属于机动车还是非机动车很多群众是概念不清晰的，只要会骑自行车的人都会骑电动自行车，但我们常常能见到电动自行车冲上机动车道快速行驶成机动车，也有在人行道上慢速行驶成自行车的，而当发生交通事故时，则按机动车处理还是自行车（非机动车）处理呢？驾驶员无机动车驾驶证怎么办呢？以上法律问题，部分群众认识是模糊的。</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是电动自行车道路行驶安全隐患问题。电动自行车速度较快，安全性能不足，较易发生交通事故，且未投保，发生事故较难得到赔偿。遇到拥堵时左穿右插，且个别电动自行车有闯红灯、逆向行驶、横穿马路、搭人、在机动车道上行驶等交通违法现象，尤其快递员和外卖小哥遍布城乡，他们为求速度效率，常险象横生。</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电动自行车充电安全隐患问题。农村部分群众大多在自家住宅内充电。而住宅小区的部分群众为图一时方便在楼宇楼梯间或过道上进行电动自行车的充电，一旦电动自行车的线路老化、夏季温度过高或过长时间充电等容易发生燃烧而引发的火灾或爆炸事故。而且现在很多家庭不止一辆电动自行车，不同品牌的直行车充电器混合使用和多辆电动自行车同时充电，较易导致电压不稳定，存在安全隐患，一旦发生火灾爆炸事故将严重堵塞逃生通道，容易造成人员的伤亡。</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四是电动自行车的偷窃和治安隐患。由于电动自行车未有“一车一牌一档”，发生盗窃或产权纠纷等问题时，维权有一定难度，发生交通事故或违章要执罚时要多废周时。</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五是电动自行车质量隐患问题。部分电动自行车销售店和维修店为迎合消费者车速快、体积大、外观美等需求心理，销售或改装超过相关规定的标准的电动自行车，增加了安全隐患。</w:t>
      </w:r>
    </w:p>
    <w:p>
      <w:pPr>
        <w:numPr>
          <w:ilvl w:val="0"/>
          <w:numId w:val="1"/>
        </w:numPr>
        <w:ind w:firstLine="640" w:firstLineChars="20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加强电动自行车管理的建议</w:t>
      </w:r>
    </w:p>
    <w:p>
      <w:pPr>
        <w:numPr>
          <w:ilvl w:val="0"/>
          <w:numId w:val="0"/>
        </w:numPr>
        <w:rPr>
          <w:rFonts w:hint="eastAsia" w:ascii="仿宋_GB2312" w:hAnsi="仿宋_GB2312" w:eastAsia="仿宋_GB2312" w:cs="仿宋_GB2312"/>
          <w:color w:val="auto"/>
          <w:sz w:val="32"/>
          <w:szCs w:val="32"/>
          <w:lang w:val="en-US" w:eastAsia="zh-CN"/>
        </w:rPr>
      </w:pPr>
      <w:r>
        <w:rPr>
          <w:rFonts w:hint="eastAsia"/>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一是对电动自行车实行上牌管理。电动自行车在销售店购买时进行一体登记上牌管理，做到一车一牌一档，并实行由当地镇街安全生产管理部门对于电动自行车安全进行年审制度，对无牌无年审的电动自行车实行禁止上路行驶。</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是合理设置电动自行车的车道。电动自行车是用电能的，而自行车是靠人力推动的，但现大部分道路没有电动自行车的专用道路，驾驶人随意在机动车道上穿行，存在不安全因素，因此建议合理设置电动自行车道，一旦电动自行车驶入机动车道应进行严重处罚，对闯红灯、逆行的驾驶者严肃惩处。</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三是开展电动自行车驾驶员安全培训。由居住地所在镇街安全生产管理部门每年一次对辖区内电动自行车驾驶员进行安全驾驶、安全充电、电动自行车安全维护、交通安全、法律法规等培训。</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四是设置电动自行车的集中充电点。各村居、各住宅小区根据聚居人群分布设立电动自行车集中充电点，便于群众进行电动自行车充电。</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五是规范电动自行车摆放。不能将电动自行车摆放于楼梯、走道处，应设置固定的电动自行车停放点，便于统一管理。</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六是加强执法检查。当地镇街安全生产管理部门，经常性对电动自行车销售点、维修店、电动自行车充电点进行执法检查，交警部门对电动自行车行驶情况进行执法检查。</w:t>
      </w:r>
    </w:p>
    <w:p>
      <w:pPr>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七是将电动自行车纳入“道路交通强制保险”或“商业保险”范围，当电动自行车发生交通事故或被盗窃时，对人对己有所保障。</w:t>
      </w: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color w:val="auto"/>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C89764"/>
    <w:multiLevelType w:val="singleLevel"/>
    <w:tmpl w:val="5FC89764"/>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EC6A43"/>
    <w:rsid w:val="005B0721"/>
    <w:rsid w:val="02EC6A43"/>
    <w:rsid w:val="047B100C"/>
    <w:rsid w:val="0AC70080"/>
    <w:rsid w:val="12013238"/>
    <w:rsid w:val="15196FAC"/>
    <w:rsid w:val="239E08DF"/>
    <w:rsid w:val="2F5D7AC9"/>
    <w:rsid w:val="32150EC8"/>
    <w:rsid w:val="37D27303"/>
    <w:rsid w:val="393918D0"/>
    <w:rsid w:val="3D5F10FC"/>
    <w:rsid w:val="3E3B3627"/>
    <w:rsid w:val="47C84AD3"/>
    <w:rsid w:val="47F747F0"/>
    <w:rsid w:val="4D53256B"/>
    <w:rsid w:val="4E283848"/>
    <w:rsid w:val="504812C4"/>
    <w:rsid w:val="5201750A"/>
    <w:rsid w:val="56CF5CFB"/>
    <w:rsid w:val="5D2B27E7"/>
    <w:rsid w:val="60BA7254"/>
    <w:rsid w:val="612A1BCD"/>
    <w:rsid w:val="63045E00"/>
    <w:rsid w:val="63923A25"/>
    <w:rsid w:val="64374EF8"/>
    <w:rsid w:val="65017E44"/>
    <w:rsid w:val="65934A3D"/>
    <w:rsid w:val="67A61005"/>
    <w:rsid w:val="6BDE751C"/>
    <w:rsid w:val="71EB4575"/>
    <w:rsid w:val="74697E0C"/>
    <w:rsid w:val="785D5F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2019-11-27T02:16:00Z</dcterms:created>
  <dc:creator>王嘉琪</dc:creator>
  <cp:lastModifiedBy>user</cp:lastModifiedBy>
  <dcterms:modified xsi:type="dcterms:W3CDTF">2022-11-18T02:34:02Z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