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192"/>
        <w:gridCol w:w="4238"/>
        <w:gridCol w:w="4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食品品种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食品细类</w:t>
            </w:r>
          </w:p>
        </w:tc>
        <w:tc>
          <w:tcPr>
            <w:tcW w:w="423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抽检依据</w:t>
            </w:r>
          </w:p>
        </w:tc>
        <w:tc>
          <w:tcPr>
            <w:tcW w:w="417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（三级）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（四级）</w:t>
            </w:r>
          </w:p>
        </w:tc>
        <w:tc>
          <w:tcPr>
            <w:tcW w:w="42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 《食品安全国家标准 食品中兽药最大残留限量》、农业农村部公告 第250号《食品动物中禁止使用的药品及其他化合物清单》、整顿办函〔 2010〕50 号 《食品中可能违法添加的非食用物质和易滥用的食品添加剂名单（第四批）》的通知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喹乙醇、磺胺类(总量)、沙丁胺醇、恩诺沙星、克伦特罗、氯霉素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 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氯霉素、五氯酚酸钠(以五氯酚计)、磺胺类(总量)、甲氧苄啶、恩诺沙星、尼卡巴嗪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克百威、阿维菌素、水胺硫磷、氧乐果、氟虫腈、毒死蜱、啶虫脒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克百威、氧乐果、氟虫腈、啶虫脒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克百威、氧乐果、氟虫腈、啶虫脒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 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地西泮、呋喃西林代谢物、呋喃唑酮代谢物、甲氧苄啶、恩诺沙星、孔雀石绿、氯霉素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番石榴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克百威、水胺硫磷、氧乐果、吡虫啉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423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克百威、毒死蜱、敌敌畏、啶虫脒</w:t>
            </w:r>
          </w:p>
        </w:tc>
      </w:tr>
    </w:tbl>
    <w:p>
      <w:pPr>
        <w:spacing w:line="600" w:lineRule="exact"/>
        <w:textAlignment w:val="baseline"/>
        <w:rPr>
          <w:rFonts w:hint="eastAsia" w:ascii="宋体" w:hAnsi="宋体" w:eastAsia="宋体" w:cs="宋体"/>
          <w:kern w:val="0"/>
          <w:sz w:val="21"/>
          <w:szCs w:val="21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3895952"/>
    <w:rsid w:val="04AB2539"/>
    <w:rsid w:val="04C74CCC"/>
    <w:rsid w:val="05F4503B"/>
    <w:rsid w:val="06401AC3"/>
    <w:rsid w:val="07107AFC"/>
    <w:rsid w:val="08A32F54"/>
    <w:rsid w:val="09AE1034"/>
    <w:rsid w:val="0A154126"/>
    <w:rsid w:val="0ADC4F5B"/>
    <w:rsid w:val="0EC570B2"/>
    <w:rsid w:val="0FAA3555"/>
    <w:rsid w:val="10050A84"/>
    <w:rsid w:val="10416E0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5AD7953"/>
    <w:rsid w:val="37C66CC4"/>
    <w:rsid w:val="384F258A"/>
    <w:rsid w:val="3A246B9B"/>
    <w:rsid w:val="3ECE76E4"/>
    <w:rsid w:val="3FCD066B"/>
    <w:rsid w:val="3FEF03D6"/>
    <w:rsid w:val="40561BFB"/>
    <w:rsid w:val="40AD62D2"/>
    <w:rsid w:val="410D68DF"/>
    <w:rsid w:val="41FD3E29"/>
    <w:rsid w:val="43342877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0D71B5"/>
    <w:rsid w:val="51181F7A"/>
    <w:rsid w:val="549145C8"/>
    <w:rsid w:val="556B68A7"/>
    <w:rsid w:val="5622492D"/>
    <w:rsid w:val="58B049BC"/>
    <w:rsid w:val="5A521C48"/>
    <w:rsid w:val="5EB60EC0"/>
    <w:rsid w:val="5F27428A"/>
    <w:rsid w:val="5F9A49C5"/>
    <w:rsid w:val="60873B69"/>
    <w:rsid w:val="6095650F"/>
    <w:rsid w:val="62EB1C5A"/>
    <w:rsid w:val="642C77F0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BC91E07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黄泓凯</cp:lastModifiedBy>
  <cp:lastPrinted>2019-06-30T01:10:00Z</cp:lastPrinted>
  <dcterms:modified xsi:type="dcterms:W3CDTF">2021-12-23T08:21:47Z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