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65"/>
        <w:gridCol w:w="1290"/>
        <w:gridCol w:w="1140"/>
        <w:gridCol w:w="1020"/>
        <w:gridCol w:w="4605"/>
        <w:gridCol w:w="3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60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3979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460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第250号《食品动物中禁止使用的药品及其他化合物清单》、整顿办函〔2010〕50 号 《食品中可能违法添加的非食用物质和易滥用的食品添加剂名单（第四批）》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喹乙醇、克伦特罗、沙丁胺醇、恩诺沙星、氯霉素、磺胺类(总量)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五氯酚酸钠(以五氯酚计)、氯霉素、尼卡巴嗪、甲氧苄啶、磺胺类(总量)、恩诺沙星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其他禽肉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五氯酚酸钠(以五氯酚计)、氯霉素、氟苯尼考、呋喃唑酮代谢物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鸭肉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氯霉素、五氯酚酸钠(以五氯酚计)、呋喃唑酮代谢物、甲氧苄啶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生干坚果与籽类食品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生干坚果与籽类食品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生干籽类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坚果与籽类食品》、GB 2761-2017《食品安全国家标准 食品中真菌毒素限量》、GB 2762-2017《食品安全国家标准 食品中污染物限量》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酸价(以脂肪计)、过氧化值(以脂肪计)、铅(以Pb计)、黄曲霉毒素B₁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氧乐果、水胺硫磷、啶虫脒、克百威、灭蝇胺、氟虫腈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胡萝卜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敌敌畏、毒死蜱、镉(以Cd计)、铅(以Pb计)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吡虫啉、铅(以Pb计)、噻虫嗪、镉(以Cd计)、克百威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氧乐果、克百威、镉(以Cd计)、丙溴磷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甜椒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水胺硫磷、啶虫脒、阿维菌素、氧乐果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克百威、啶虫脒、氧乐果、毒死蜱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氟虫腈、啶虫脒、克百威、氧乐果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氟苯尼考、氯霉素、镉(以Cd计)、恩诺沙星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海水虾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孔雀石绿、氯霉素、镉(以Cd计)、呋喃唑酮代谢物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呋喃唑酮代谢物、氯霉素、恩诺沙星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橙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克百威、丙溴磷、联苯菊酯、多菌灵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瓜果类水果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西瓜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噻虫嗪、氧乐果、甲胺磷、克百威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火龙果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克百威、甲胺磷、氟虫腈、氧乐果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荔枝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毒死蜱、氧乐果、苯醚甲环唑、多菌灵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梨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吡虫啉、克百威、毒死蜱、氧乐果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敌敌畏、克百威、啶虫脒、毒死蜱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其他禽蛋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氯霉素、呋喃唑酮代谢物、氟苯尼考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3895952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0050A84"/>
    <w:rsid w:val="10DC59E1"/>
    <w:rsid w:val="1114193C"/>
    <w:rsid w:val="12A83CCC"/>
    <w:rsid w:val="13542691"/>
    <w:rsid w:val="14030150"/>
    <w:rsid w:val="16896315"/>
    <w:rsid w:val="179D5689"/>
    <w:rsid w:val="183015E8"/>
    <w:rsid w:val="18357803"/>
    <w:rsid w:val="19696CF7"/>
    <w:rsid w:val="19A818FA"/>
    <w:rsid w:val="1A2655C6"/>
    <w:rsid w:val="1C8B1BF3"/>
    <w:rsid w:val="1CDA0BE4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29F639D"/>
    <w:rsid w:val="33804D20"/>
    <w:rsid w:val="33C823CA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342877"/>
    <w:rsid w:val="43B576DD"/>
    <w:rsid w:val="4510012C"/>
    <w:rsid w:val="4567409E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1181F7A"/>
    <w:rsid w:val="549145C8"/>
    <w:rsid w:val="556B68A7"/>
    <w:rsid w:val="5622492D"/>
    <w:rsid w:val="5A521C48"/>
    <w:rsid w:val="5EB60EC0"/>
    <w:rsid w:val="5F27428A"/>
    <w:rsid w:val="5F9A49C5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3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2021-06-23T07:12:26Z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