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本次检验项目</w:t>
      </w:r>
    </w:p>
    <w:tbl>
      <w:tblPr>
        <w:tblStyle w:val="8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  <w:tc>
          <w:tcPr>
            <w:tcW w:w="6210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8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豆芽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豆芽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  <w:t>GB 2762-2017 食品安全国家标准 食品中污染物限量、GB 22556-2008 豆芽卫生标准、国家食品药品监督管理总局 农业部 国家卫生和计划生育委员会关于豆芽生产过程中禁止使用6-苄基腺嘌呤等物质的公告（2015年第11号）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亚硫酸盐（以SO2计）、铅（以Pb计）、4-氯苯氧乙酸钠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（以4-氯苯氧乙酸计）、6-苄基腺嘌呤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1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海水蟹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中华人民共和国农业部公告 第2292号、中华人民共和国农业农村部公告 第250号、</w:t>
            </w:r>
          </w:p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  <w:t>GB 2762-2017 食品安全国家标准 食品中污染物限量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镉（以Cd计）、铅（以Pb计）、呋喃唑酮代谢物、氯霉素、氧氟沙星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1" w:hRule="atLeast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其他水产品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其他水产品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中华人民共和国农业农村部公告 第250号、GB 31650-2019 食品安全国家标准 食品中兽药最大残留限量、中华人民共和国农业部公告 第2292号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氯霉素、呋喃唑酮代谢物、呋喃西林代谢物、甲醛、恩诺沙星(以恩诺沙星与环丙沙星之和计)、氧氟沙星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5" w:hRule="atLeast"/>
        </w:trPr>
        <w:tc>
          <w:tcPr>
            <w:tcW w:w="568" w:type="dxa"/>
            <w:tcBorders/>
            <w:vAlign w:val="center"/>
          </w:tcPr>
          <w:p>
            <w:pPr>
              <w:widowControl/>
              <w:snapToGrid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含油型膨化食品和非含油型膨化食品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GB 17401-2014《食品安全国家标准 膨化食品》、GB 2760-2014《食品安全国家标准 食品添加剂使用标准》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eastAsia="zh-CN"/>
              </w:rPr>
              <w:t>苯甲酸及其钠盐（以苯甲酸计）、大肠菌群、过氧化值（以脂肪计）、黄曲霉毒素B1、菌落总数、山梨酸及其钾盐（以山梨酸计）、水分、酸价（以脂肪计）、糖精钠（以糖精计）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繁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114193C"/>
    <w:rsid w:val="13542691"/>
    <w:rsid w:val="14030150"/>
    <w:rsid w:val="16896315"/>
    <w:rsid w:val="17947118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1B315CE"/>
    <w:rsid w:val="33804D20"/>
    <w:rsid w:val="33C823CA"/>
    <w:rsid w:val="350658EB"/>
    <w:rsid w:val="3548404D"/>
    <w:rsid w:val="35721096"/>
    <w:rsid w:val="37C66CC4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AB27876"/>
    <w:rsid w:val="4B5251A1"/>
    <w:rsid w:val="4B7B4360"/>
    <w:rsid w:val="4C4B7774"/>
    <w:rsid w:val="4CC67A73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7DB6EBB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5CA48A1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3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.H</cp:lastModifiedBy>
  <cp:lastPrinted>2019-06-30T01:10:00Z</cp:lastPrinted>
  <dcterms:modified xsi:type="dcterms:W3CDTF">2021-03-05T02:39:46Z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